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8C6" w:rsidRPr="00A418C6" w:rsidRDefault="00161330" w:rsidP="00CA1F37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5274310</wp:posOffset>
            </wp:positionH>
            <wp:positionV relativeFrom="paragraph">
              <wp:posOffset>22225</wp:posOffset>
            </wp:positionV>
            <wp:extent cx="3755390" cy="2753360"/>
            <wp:effectExtent l="19050" t="0" r="0" b="0"/>
            <wp:wrapNone/>
            <wp:docPr id="2" name="Рисунок 1" descr="Копия P110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пия P11005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C57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-36195</wp:posOffset>
            </wp:positionV>
            <wp:extent cx="449580" cy="466725"/>
            <wp:effectExtent l="19050" t="0" r="7620" b="0"/>
            <wp:wrapNone/>
            <wp:docPr id="5" name="Рисунок 8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ger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8C6" w:rsidRPr="00A418C6">
        <w:rPr>
          <w:rFonts w:ascii="Times New Roman" w:hAnsi="Times New Roman" w:cs="Times New Roman"/>
          <w:b/>
        </w:rPr>
        <w:t>Учреждение образования</w:t>
      </w:r>
    </w:p>
    <w:p w:rsidR="00A418C6" w:rsidRDefault="00A418C6" w:rsidP="00A418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418C6">
        <w:rPr>
          <w:rFonts w:ascii="Times New Roman" w:hAnsi="Times New Roman" w:cs="Times New Roman"/>
          <w:b/>
        </w:rPr>
        <w:t>«Белорусский государственный технологический университет»</w:t>
      </w:r>
    </w:p>
    <w:p w:rsidR="00A418C6" w:rsidRPr="00A418C6" w:rsidRDefault="00A418C6" w:rsidP="00A418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A0E3F" w:rsidRPr="00EA0E3F" w:rsidRDefault="00EA0E3F" w:rsidP="00EA0E3F">
      <w:pPr>
        <w:jc w:val="center"/>
        <w:rPr>
          <w:rFonts w:ascii="Times New Roman" w:hAnsi="Times New Roman" w:cs="Times New Roman"/>
          <w:b/>
          <w:bCs/>
          <w:caps/>
          <w:color w:val="CC0000"/>
        </w:rPr>
      </w:pPr>
      <w:r w:rsidRPr="00EA0E3F">
        <w:rPr>
          <w:rFonts w:ascii="Times New Roman" w:hAnsi="Times New Roman" w:cs="Times New Roman"/>
          <w:b/>
          <w:bCs/>
          <w:caps/>
          <w:color w:val="CC0000"/>
        </w:rPr>
        <w:t>ТРАНСФОРМАЦИЯ И ВОССТАНОВЛЕНИЕ БИОЛОГИЧЕСКОГО РАЗНООБРАЗИЯ СОСНЯКОВ, ПРОЙДЕННЫХ РУБКАМИ ЛЕСА</w:t>
      </w:r>
    </w:p>
    <w:p w:rsidR="00EA0E3F" w:rsidRPr="00EA0E3F" w:rsidRDefault="00EA0E3F" w:rsidP="00EA0E3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A0E3F">
        <w:rPr>
          <w:rFonts w:ascii="Times New Roman" w:hAnsi="Times New Roman" w:cs="Times New Roman"/>
          <w:b/>
          <w:bCs/>
          <w:color w:val="000099"/>
        </w:rPr>
        <w:t>Область применения разработки:</w:t>
      </w:r>
      <w:r w:rsidRPr="00EA0E3F">
        <w:rPr>
          <w:rFonts w:ascii="Times New Roman" w:hAnsi="Times New Roman" w:cs="Times New Roman"/>
        </w:rPr>
        <w:t xml:space="preserve"> насаждения сосновой формации лесов Беларуси, требующие проведения различных видов рубок.</w:t>
      </w:r>
    </w:p>
    <w:p w:rsidR="00EA0E3F" w:rsidRPr="00EA0E3F" w:rsidRDefault="00EA0E3F" w:rsidP="00EA0E3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A0E3F">
        <w:rPr>
          <w:rFonts w:ascii="Times New Roman" w:hAnsi="Times New Roman" w:cs="Times New Roman"/>
          <w:b/>
          <w:bCs/>
          <w:color w:val="000099"/>
        </w:rPr>
        <w:t>Краткая суть разработки:</w:t>
      </w:r>
      <w:r w:rsidRPr="00EA0E3F">
        <w:rPr>
          <w:rFonts w:ascii="Times New Roman" w:hAnsi="Times New Roman" w:cs="Times New Roman"/>
        </w:rPr>
        <w:t xml:space="preserve"> впервые для условий Беларуси в сосновой фо</w:t>
      </w:r>
      <w:r w:rsidRPr="00EA0E3F">
        <w:rPr>
          <w:rFonts w:ascii="Times New Roman" w:hAnsi="Times New Roman" w:cs="Times New Roman"/>
        </w:rPr>
        <w:t>р</w:t>
      </w:r>
      <w:r w:rsidRPr="00EA0E3F">
        <w:rPr>
          <w:rFonts w:ascii="Times New Roman" w:hAnsi="Times New Roman" w:cs="Times New Roman"/>
        </w:rPr>
        <w:t>мации лесов установлены процессы сукцессий лесной растительности в возрастном диапазоне от рубок главного пользования д</w:t>
      </w:r>
      <w:bookmarkStart w:id="0" w:name="_GoBack"/>
      <w:bookmarkEnd w:id="0"/>
      <w:r w:rsidRPr="00EA0E3F">
        <w:rPr>
          <w:rFonts w:ascii="Times New Roman" w:hAnsi="Times New Roman" w:cs="Times New Roman"/>
        </w:rPr>
        <w:t xml:space="preserve">о формирования спелых древостоев. Установлено, что на ранних этапах формирования насаждений и в </w:t>
      </w:r>
      <w:proofErr w:type="spellStart"/>
      <w:r w:rsidRPr="00EA0E3F">
        <w:rPr>
          <w:rFonts w:ascii="Times New Roman" w:hAnsi="Times New Roman" w:cs="Times New Roman"/>
        </w:rPr>
        <w:t>среднеполнотных</w:t>
      </w:r>
      <w:proofErr w:type="spellEnd"/>
      <w:r w:rsidRPr="00EA0E3F">
        <w:rPr>
          <w:rFonts w:ascii="Times New Roman" w:hAnsi="Times New Roman" w:cs="Times New Roman"/>
        </w:rPr>
        <w:t xml:space="preserve"> спелых насаждениях в покрове преобл</w:t>
      </w:r>
      <w:r w:rsidRPr="00EA0E3F">
        <w:rPr>
          <w:rFonts w:ascii="Times New Roman" w:hAnsi="Times New Roman" w:cs="Times New Roman"/>
        </w:rPr>
        <w:t>а</w:t>
      </w:r>
      <w:r w:rsidRPr="00EA0E3F">
        <w:rPr>
          <w:rFonts w:ascii="Times New Roman" w:hAnsi="Times New Roman" w:cs="Times New Roman"/>
        </w:rPr>
        <w:t xml:space="preserve">дают </w:t>
      </w:r>
      <w:proofErr w:type="spellStart"/>
      <w:r w:rsidRPr="00EA0E3F">
        <w:rPr>
          <w:rFonts w:ascii="Times New Roman" w:hAnsi="Times New Roman" w:cs="Times New Roman"/>
        </w:rPr>
        <w:t>опушечно</w:t>
      </w:r>
      <w:proofErr w:type="spellEnd"/>
      <w:r w:rsidRPr="00EA0E3F">
        <w:rPr>
          <w:rFonts w:ascii="Times New Roman" w:hAnsi="Times New Roman" w:cs="Times New Roman"/>
        </w:rPr>
        <w:t xml:space="preserve">-лесные виды, составляющие 41–44% от общего количества. Четвертая часть видового состава представлена </w:t>
      </w:r>
      <w:proofErr w:type="spellStart"/>
      <w:r w:rsidRPr="00EA0E3F">
        <w:rPr>
          <w:rFonts w:ascii="Times New Roman" w:hAnsi="Times New Roman" w:cs="Times New Roman"/>
        </w:rPr>
        <w:t>опушечно</w:t>
      </w:r>
      <w:proofErr w:type="spellEnd"/>
      <w:r w:rsidRPr="00EA0E3F">
        <w:rPr>
          <w:rFonts w:ascii="Times New Roman" w:hAnsi="Times New Roman" w:cs="Times New Roman"/>
        </w:rPr>
        <w:t>-луговыми вид</w:t>
      </w:r>
      <w:r w:rsidRPr="00EA0E3F">
        <w:rPr>
          <w:rFonts w:ascii="Times New Roman" w:hAnsi="Times New Roman" w:cs="Times New Roman"/>
        </w:rPr>
        <w:t>а</w:t>
      </w:r>
      <w:r w:rsidRPr="00EA0E3F">
        <w:rPr>
          <w:rFonts w:ascii="Times New Roman" w:hAnsi="Times New Roman" w:cs="Times New Roman"/>
        </w:rPr>
        <w:t xml:space="preserve">ми. В </w:t>
      </w:r>
      <w:proofErr w:type="spellStart"/>
      <w:r w:rsidRPr="00EA0E3F">
        <w:rPr>
          <w:rFonts w:ascii="Times New Roman" w:hAnsi="Times New Roman" w:cs="Times New Roman"/>
        </w:rPr>
        <w:t>высокополнотных</w:t>
      </w:r>
      <w:proofErr w:type="spellEnd"/>
      <w:r w:rsidRPr="00EA0E3F">
        <w:rPr>
          <w:rFonts w:ascii="Times New Roman" w:hAnsi="Times New Roman" w:cs="Times New Roman"/>
        </w:rPr>
        <w:t xml:space="preserve"> средневозрастных и приспевающих насаждениях доминируют лесные виды. Они составляют 41–54%.</w:t>
      </w:r>
    </w:p>
    <w:p w:rsidR="00EA0E3F" w:rsidRPr="00EA0E3F" w:rsidRDefault="00EA0E3F" w:rsidP="00EA0E3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A0E3F">
        <w:rPr>
          <w:rFonts w:ascii="Times New Roman" w:hAnsi="Times New Roman" w:cs="Times New Roman"/>
          <w:b/>
          <w:bCs/>
          <w:color w:val="000099"/>
        </w:rPr>
        <w:t>Основные преимущества разработки:</w:t>
      </w:r>
      <w:r w:rsidRPr="00EA0E3F">
        <w:rPr>
          <w:rFonts w:ascii="Times New Roman" w:hAnsi="Times New Roman" w:cs="Times New Roman"/>
        </w:rPr>
        <w:t xml:space="preserve"> работы такого направления на те</w:t>
      </w:r>
      <w:r w:rsidRPr="00EA0E3F">
        <w:rPr>
          <w:rFonts w:ascii="Times New Roman" w:hAnsi="Times New Roman" w:cs="Times New Roman"/>
        </w:rPr>
        <w:t>р</w:t>
      </w:r>
      <w:r w:rsidRPr="00EA0E3F">
        <w:rPr>
          <w:rFonts w:ascii="Times New Roman" w:hAnsi="Times New Roman" w:cs="Times New Roman"/>
        </w:rPr>
        <w:t>ритории Республики Беларусь выполняются впервые.</w:t>
      </w:r>
    </w:p>
    <w:p w:rsidR="00EA0E3F" w:rsidRPr="00EA0E3F" w:rsidRDefault="00EA0E3F" w:rsidP="00EA0E3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A0E3F">
        <w:rPr>
          <w:rFonts w:ascii="Times New Roman" w:hAnsi="Times New Roman" w:cs="Times New Roman"/>
          <w:b/>
          <w:bCs/>
          <w:color w:val="000099"/>
        </w:rPr>
        <w:t>Основные технические характеристики разработки:</w:t>
      </w:r>
      <w:r w:rsidRPr="00EA0E3F">
        <w:rPr>
          <w:rFonts w:ascii="Times New Roman" w:hAnsi="Times New Roman" w:cs="Times New Roman"/>
        </w:rPr>
        <w:t xml:space="preserve"> для сохранения, восстановления и уменьшения негативных влияний антропогенного возде</w:t>
      </w:r>
      <w:r w:rsidRPr="00EA0E3F">
        <w:rPr>
          <w:rFonts w:ascii="Times New Roman" w:hAnsi="Times New Roman" w:cs="Times New Roman"/>
        </w:rPr>
        <w:t>й</w:t>
      </w:r>
      <w:r w:rsidRPr="00EA0E3F">
        <w:rPr>
          <w:rFonts w:ascii="Times New Roman" w:hAnsi="Times New Roman" w:cs="Times New Roman"/>
        </w:rPr>
        <w:t>ствия на биологическое разнообразие сосняков, предложены технологич</w:t>
      </w:r>
      <w:r w:rsidRPr="00EA0E3F">
        <w:rPr>
          <w:rFonts w:ascii="Times New Roman" w:hAnsi="Times New Roman" w:cs="Times New Roman"/>
        </w:rPr>
        <w:t>е</w:t>
      </w:r>
      <w:r w:rsidRPr="00EA0E3F">
        <w:rPr>
          <w:rFonts w:ascii="Times New Roman" w:hAnsi="Times New Roman" w:cs="Times New Roman"/>
        </w:rPr>
        <w:t>ские решения совершенствования имеющегося технологического оборуд</w:t>
      </w:r>
      <w:r w:rsidRPr="00EA0E3F">
        <w:rPr>
          <w:rFonts w:ascii="Times New Roman" w:hAnsi="Times New Roman" w:cs="Times New Roman"/>
        </w:rPr>
        <w:t>о</w:t>
      </w:r>
      <w:r w:rsidRPr="00EA0E3F">
        <w:rPr>
          <w:rFonts w:ascii="Times New Roman" w:hAnsi="Times New Roman" w:cs="Times New Roman"/>
        </w:rPr>
        <w:t>вания, отраженного в патентах 10341 РБ и  11781 РБ.</w:t>
      </w:r>
    </w:p>
    <w:p w:rsidR="00EA0E3F" w:rsidRPr="00EA0E3F" w:rsidRDefault="00EA0E3F" w:rsidP="00EA0E3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A0E3F">
        <w:rPr>
          <w:rFonts w:ascii="Times New Roman" w:hAnsi="Times New Roman" w:cs="Times New Roman"/>
          <w:b/>
          <w:bCs/>
          <w:color w:val="000099"/>
        </w:rPr>
        <w:t>Сравнение разработки с аналогами:</w:t>
      </w:r>
      <w:r w:rsidRPr="00EA0E3F">
        <w:rPr>
          <w:rFonts w:ascii="Times New Roman" w:hAnsi="Times New Roman" w:cs="Times New Roman"/>
        </w:rPr>
        <w:t xml:space="preserve"> впервые для условий Беларуси в со</w:t>
      </w:r>
      <w:r w:rsidRPr="00EA0E3F">
        <w:rPr>
          <w:rFonts w:ascii="Times New Roman" w:hAnsi="Times New Roman" w:cs="Times New Roman"/>
        </w:rPr>
        <w:t>с</w:t>
      </w:r>
      <w:r w:rsidRPr="00EA0E3F">
        <w:rPr>
          <w:rFonts w:ascii="Times New Roman" w:hAnsi="Times New Roman" w:cs="Times New Roman"/>
        </w:rPr>
        <w:t>новой формации лесов установлены процессы сукцессий лесной растител</w:t>
      </w:r>
      <w:r w:rsidRPr="00EA0E3F">
        <w:rPr>
          <w:rFonts w:ascii="Times New Roman" w:hAnsi="Times New Roman" w:cs="Times New Roman"/>
        </w:rPr>
        <w:t>ь</w:t>
      </w:r>
      <w:r w:rsidRPr="00EA0E3F">
        <w:rPr>
          <w:rFonts w:ascii="Times New Roman" w:hAnsi="Times New Roman" w:cs="Times New Roman"/>
        </w:rPr>
        <w:t>ности в возрастном диапазоне от рубок главного пользования до формир</w:t>
      </w:r>
      <w:r w:rsidRPr="00EA0E3F">
        <w:rPr>
          <w:rFonts w:ascii="Times New Roman" w:hAnsi="Times New Roman" w:cs="Times New Roman"/>
        </w:rPr>
        <w:t>о</w:t>
      </w:r>
      <w:r w:rsidRPr="00EA0E3F">
        <w:rPr>
          <w:rFonts w:ascii="Times New Roman" w:hAnsi="Times New Roman" w:cs="Times New Roman"/>
        </w:rPr>
        <w:t>вания спелых древостоев.</w:t>
      </w:r>
    </w:p>
    <w:p w:rsidR="00EA0E3F" w:rsidRPr="00EA0E3F" w:rsidRDefault="00EA0E3F" w:rsidP="00EA0E3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A0E3F">
        <w:rPr>
          <w:rFonts w:ascii="Times New Roman" w:hAnsi="Times New Roman" w:cs="Times New Roman"/>
          <w:b/>
          <w:bCs/>
          <w:color w:val="000099"/>
        </w:rPr>
        <w:t>Значимость для Республики Беларусь:</w:t>
      </w:r>
      <w:r w:rsidRPr="00EA0E3F">
        <w:rPr>
          <w:rFonts w:ascii="Times New Roman" w:hAnsi="Times New Roman" w:cs="Times New Roman"/>
        </w:rPr>
        <w:t xml:space="preserve"> социально-экологическая знач</w:t>
      </w:r>
      <w:r w:rsidRPr="00EA0E3F">
        <w:rPr>
          <w:rFonts w:ascii="Times New Roman" w:hAnsi="Times New Roman" w:cs="Times New Roman"/>
        </w:rPr>
        <w:t>и</w:t>
      </w:r>
      <w:r w:rsidRPr="00EA0E3F">
        <w:rPr>
          <w:rFonts w:ascii="Times New Roman" w:hAnsi="Times New Roman" w:cs="Times New Roman"/>
        </w:rPr>
        <w:t>мость, позволяющая сохранить количественные и качественные характер</w:t>
      </w:r>
      <w:r w:rsidRPr="00EA0E3F">
        <w:rPr>
          <w:rFonts w:ascii="Times New Roman" w:hAnsi="Times New Roman" w:cs="Times New Roman"/>
        </w:rPr>
        <w:t>и</w:t>
      </w:r>
      <w:r w:rsidRPr="00EA0E3F">
        <w:rPr>
          <w:rFonts w:ascii="Times New Roman" w:hAnsi="Times New Roman" w:cs="Times New Roman"/>
        </w:rPr>
        <w:t>стики биологического разнообразия живого напочвенного покрова и других ярусов растительности сосняков, сохранить структуру древостоев.</w:t>
      </w:r>
    </w:p>
    <w:p w:rsidR="00EA0E3F" w:rsidRPr="00EA0E3F" w:rsidRDefault="00EA0E3F" w:rsidP="00EA0E3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A0E3F">
        <w:rPr>
          <w:rFonts w:ascii="Times New Roman" w:hAnsi="Times New Roman" w:cs="Times New Roman"/>
          <w:b/>
          <w:bCs/>
          <w:color w:val="000099"/>
        </w:rPr>
        <w:t>Экономические показатели:</w:t>
      </w:r>
      <w:r w:rsidRPr="00EA0E3F">
        <w:rPr>
          <w:rFonts w:ascii="Times New Roman" w:hAnsi="Times New Roman" w:cs="Times New Roman"/>
        </w:rPr>
        <w:t xml:space="preserve"> не рассчитывались.</w:t>
      </w:r>
    </w:p>
    <w:p w:rsidR="00EA0E3F" w:rsidRPr="00EA0E3F" w:rsidRDefault="00EA0E3F" w:rsidP="00EA0E3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A0E3F">
        <w:rPr>
          <w:rFonts w:ascii="Times New Roman" w:hAnsi="Times New Roman" w:cs="Times New Roman"/>
          <w:b/>
          <w:bCs/>
          <w:color w:val="000099"/>
        </w:rPr>
        <w:t>Коммерческое предложение:</w:t>
      </w:r>
      <w:r w:rsidRPr="00EA0E3F">
        <w:rPr>
          <w:rFonts w:ascii="Times New Roman" w:hAnsi="Times New Roman" w:cs="Times New Roman"/>
        </w:rPr>
        <w:t xml:space="preserve"> возможность заключения договоров с пре</w:t>
      </w:r>
      <w:r w:rsidRPr="00EA0E3F">
        <w:rPr>
          <w:rFonts w:ascii="Times New Roman" w:hAnsi="Times New Roman" w:cs="Times New Roman"/>
        </w:rPr>
        <w:t>д</w:t>
      </w:r>
      <w:r w:rsidRPr="00EA0E3F">
        <w:rPr>
          <w:rFonts w:ascii="Times New Roman" w:hAnsi="Times New Roman" w:cs="Times New Roman"/>
        </w:rPr>
        <w:t xml:space="preserve">приятиями по проектированию и проведению мероприятий по рубкам леса, закладка демонстрационных объектов.  </w:t>
      </w:r>
    </w:p>
    <w:p w:rsidR="00EA0E3F" w:rsidRPr="00EA0E3F" w:rsidRDefault="00EA0E3F" w:rsidP="00EA0E3F">
      <w:pPr>
        <w:pStyle w:val="Style1"/>
        <w:widowControl/>
        <w:spacing w:line="240" w:lineRule="auto"/>
        <w:jc w:val="both"/>
        <w:rPr>
          <w:sz w:val="22"/>
          <w:szCs w:val="22"/>
        </w:rPr>
      </w:pPr>
      <w:r w:rsidRPr="00EA0E3F">
        <w:rPr>
          <w:sz w:val="22"/>
          <w:szCs w:val="22"/>
        </w:rPr>
        <w:t>Кафедра лесоводства.</w:t>
      </w:r>
    </w:p>
    <w:p w:rsidR="00EA0E3F" w:rsidRDefault="00EA0E3F" w:rsidP="00EA0E3F">
      <w:pPr>
        <w:pStyle w:val="Style1"/>
        <w:widowControl/>
        <w:spacing w:line="240" w:lineRule="auto"/>
        <w:jc w:val="both"/>
        <w:rPr>
          <w:sz w:val="22"/>
          <w:szCs w:val="22"/>
          <w:lang w:val="en-US"/>
        </w:rPr>
      </w:pPr>
      <w:r w:rsidRPr="00EA0E3F">
        <w:rPr>
          <w:b/>
          <w:bCs/>
          <w:color w:val="000099"/>
          <w:sz w:val="22"/>
          <w:szCs w:val="22"/>
          <w:lang w:eastAsia="en-US"/>
        </w:rPr>
        <w:t>Разработчики:</w:t>
      </w:r>
      <w:r w:rsidRPr="00EA0E3F">
        <w:rPr>
          <w:sz w:val="22"/>
          <w:szCs w:val="22"/>
        </w:rPr>
        <w:t xml:space="preserve"> доц., канд. с-х. наук </w:t>
      </w:r>
      <w:proofErr w:type="spellStart"/>
      <w:r w:rsidRPr="00EA0E3F">
        <w:rPr>
          <w:sz w:val="22"/>
          <w:szCs w:val="22"/>
        </w:rPr>
        <w:t>Климчик</w:t>
      </w:r>
      <w:proofErr w:type="spellEnd"/>
      <w:r w:rsidRPr="00EA0E3F">
        <w:rPr>
          <w:sz w:val="22"/>
          <w:szCs w:val="22"/>
        </w:rPr>
        <w:t xml:space="preserve"> Г.Я., доц., канд. с-х наук Пашкевич Л.С., ст. преп., канд. с-х. наук  </w:t>
      </w:r>
      <w:proofErr w:type="spellStart"/>
      <w:r w:rsidRPr="00EA0E3F">
        <w:rPr>
          <w:sz w:val="22"/>
          <w:szCs w:val="22"/>
        </w:rPr>
        <w:t>Шиман</w:t>
      </w:r>
      <w:proofErr w:type="spellEnd"/>
      <w:r w:rsidRPr="00EA0E3F">
        <w:rPr>
          <w:sz w:val="22"/>
          <w:szCs w:val="22"/>
        </w:rPr>
        <w:t xml:space="preserve"> Д.В., </w:t>
      </w:r>
      <w:proofErr w:type="spellStart"/>
      <w:r w:rsidRPr="00EA0E3F">
        <w:rPr>
          <w:sz w:val="22"/>
          <w:szCs w:val="22"/>
        </w:rPr>
        <w:t>ассист</w:t>
      </w:r>
      <w:proofErr w:type="spellEnd"/>
      <w:r w:rsidRPr="00EA0E3F">
        <w:rPr>
          <w:sz w:val="22"/>
          <w:szCs w:val="22"/>
        </w:rPr>
        <w:t xml:space="preserve">. </w:t>
      </w:r>
      <w:proofErr w:type="spellStart"/>
      <w:r w:rsidRPr="00EA0E3F">
        <w:rPr>
          <w:sz w:val="22"/>
          <w:szCs w:val="22"/>
        </w:rPr>
        <w:t>Мухуров</w:t>
      </w:r>
      <w:proofErr w:type="spellEnd"/>
      <w:r w:rsidRPr="00EA0E3F">
        <w:rPr>
          <w:sz w:val="22"/>
          <w:szCs w:val="22"/>
        </w:rPr>
        <w:t xml:space="preserve"> Л.И. </w:t>
      </w:r>
    </w:p>
    <w:p w:rsidR="00912633" w:rsidRPr="00912633" w:rsidRDefault="00912633" w:rsidP="00912633">
      <w:pPr>
        <w:pStyle w:val="Style1"/>
        <w:spacing w:line="240" w:lineRule="auto"/>
        <w:jc w:val="both"/>
        <w:rPr>
          <w:rStyle w:val="FontStyle12"/>
          <w:b/>
          <w:sz w:val="22"/>
          <w:szCs w:val="22"/>
          <w:lang w:val="en-US"/>
        </w:rPr>
      </w:pPr>
      <w:proofErr w:type="spellStart"/>
      <w:proofErr w:type="gramStart"/>
      <w:r w:rsidRPr="00912633">
        <w:rPr>
          <w:rStyle w:val="FontStyle12"/>
          <w:b/>
          <w:sz w:val="22"/>
          <w:szCs w:val="22"/>
          <w:lang w:val="en-US"/>
        </w:rPr>
        <w:t>Центр</w:t>
      </w:r>
      <w:proofErr w:type="spellEnd"/>
      <w:r w:rsidRPr="00912633">
        <w:rPr>
          <w:rStyle w:val="FontStyle12"/>
          <w:b/>
          <w:sz w:val="22"/>
          <w:szCs w:val="22"/>
          <w:lang w:val="en-US"/>
        </w:rPr>
        <w:t xml:space="preserve"> </w:t>
      </w:r>
      <w:proofErr w:type="spellStart"/>
      <w:r w:rsidRPr="00912633">
        <w:rPr>
          <w:rStyle w:val="FontStyle12"/>
          <w:b/>
          <w:sz w:val="22"/>
          <w:szCs w:val="22"/>
          <w:lang w:val="en-US"/>
        </w:rPr>
        <w:t>трансфера</w:t>
      </w:r>
      <w:proofErr w:type="spellEnd"/>
      <w:r w:rsidRPr="00912633">
        <w:rPr>
          <w:rStyle w:val="FontStyle12"/>
          <w:b/>
          <w:sz w:val="22"/>
          <w:szCs w:val="22"/>
          <w:lang w:val="en-US"/>
        </w:rPr>
        <w:t xml:space="preserve"> </w:t>
      </w:r>
      <w:proofErr w:type="spellStart"/>
      <w:r w:rsidRPr="00912633">
        <w:rPr>
          <w:rStyle w:val="FontStyle12"/>
          <w:b/>
          <w:sz w:val="22"/>
          <w:szCs w:val="22"/>
          <w:lang w:val="en-US"/>
        </w:rPr>
        <w:t>технологий</w:t>
      </w:r>
      <w:proofErr w:type="spellEnd"/>
      <w:r w:rsidRPr="00912633">
        <w:rPr>
          <w:rStyle w:val="FontStyle12"/>
          <w:b/>
          <w:sz w:val="22"/>
          <w:szCs w:val="22"/>
          <w:lang w:val="en-US"/>
        </w:rPr>
        <w:t xml:space="preserve">, </w:t>
      </w:r>
      <w:proofErr w:type="spellStart"/>
      <w:r w:rsidRPr="00912633">
        <w:rPr>
          <w:rStyle w:val="FontStyle12"/>
          <w:b/>
          <w:sz w:val="22"/>
          <w:szCs w:val="22"/>
          <w:lang w:val="en-US"/>
        </w:rPr>
        <w:t>тел</w:t>
      </w:r>
      <w:proofErr w:type="spellEnd"/>
      <w:r w:rsidRPr="00912633">
        <w:rPr>
          <w:rStyle w:val="FontStyle12"/>
          <w:b/>
          <w:sz w:val="22"/>
          <w:szCs w:val="22"/>
          <w:lang w:val="en-US"/>
        </w:rPr>
        <w:t>.</w:t>
      </w:r>
      <w:proofErr w:type="gramEnd"/>
      <w:r w:rsidRPr="00912633">
        <w:rPr>
          <w:rStyle w:val="FontStyle12"/>
          <w:b/>
          <w:sz w:val="22"/>
          <w:szCs w:val="22"/>
          <w:lang w:val="en-US"/>
        </w:rPr>
        <w:t xml:space="preserve"> (017) 327-30-21 </w:t>
      </w:r>
    </w:p>
    <w:p w:rsidR="00912633" w:rsidRPr="00912633" w:rsidRDefault="00912633" w:rsidP="00912633">
      <w:pPr>
        <w:pStyle w:val="Style1"/>
        <w:widowControl/>
        <w:spacing w:line="240" w:lineRule="auto"/>
        <w:jc w:val="both"/>
        <w:rPr>
          <w:rStyle w:val="FontStyle12"/>
          <w:b/>
          <w:sz w:val="22"/>
          <w:szCs w:val="22"/>
          <w:lang w:val="en-US"/>
        </w:rPr>
      </w:pPr>
      <w:r w:rsidRPr="00912633">
        <w:rPr>
          <w:rStyle w:val="FontStyle12"/>
          <w:b/>
          <w:sz w:val="22"/>
          <w:szCs w:val="22"/>
          <w:lang w:val="en-US"/>
        </w:rPr>
        <w:t>E-mail: ctt@belstu.by</w:t>
      </w:r>
    </w:p>
    <w:p w:rsidR="00161330" w:rsidRDefault="00161330" w:rsidP="00EA0E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61330" w:rsidRDefault="00161330" w:rsidP="00EA0E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61330" w:rsidRDefault="00161330" w:rsidP="00EA0E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61330" w:rsidRDefault="00161330" w:rsidP="00EA0E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61330" w:rsidRDefault="00161330" w:rsidP="00EA0E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61330" w:rsidRDefault="00161330" w:rsidP="00EA0E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61330" w:rsidRDefault="00161330" w:rsidP="00EA0E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61330" w:rsidRDefault="00161330" w:rsidP="00EA0E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61330" w:rsidRDefault="00161330" w:rsidP="00EA0E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61330" w:rsidRDefault="00161330" w:rsidP="00EA0E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61330" w:rsidRDefault="00161330" w:rsidP="00EA0E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61330" w:rsidRDefault="00161330" w:rsidP="00EA0E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61330" w:rsidRDefault="00161330" w:rsidP="00EA0E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61330" w:rsidRDefault="00161330" w:rsidP="00EA0E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61330" w:rsidRDefault="00161330" w:rsidP="00EA0E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61330" w:rsidRDefault="00161330" w:rsidP="00EA0E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61330" w:rsidRDefault="00161330" w:rsidP="00EA0E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61330" w:rsidRPr="00161330" w:rsidRDefault="00161330" w:rsidP="0016133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12633" w:rsidRDefault="00912633" w:rsidP="00161330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:rsidR="00161330" w:rsidRDefault="00161330" w:rsidP="0016133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61330">
        <w:rPr>
          <w:rFonts w:ascii="Times New Roman" w:hAnsi="Times New Roman" w:cs="Times New Roman"/>
          <w:b/>
          <w:bCs/>
        </w:rPr>
        <w:t>Возобновление сосны после проведения I приема равномерно</w:t>
      </w:r>
      <w:r>
        <w:rPr>
          <w:rFonts w:ascii="Times New Roman" w:hAnsi="Times New Roman" w:cs="Times New Roman"/>
          <w:b/>
          <w:bCs/>
        </w:rPr>
        <w:t>-</w:t>
      </w:r>
      <w:r w:rsidRPr="00161330">
        <w:rPr>
          <w:rFonts w:ascii="Times New Roman" w:hAnsi="Times New Roman" w:cs="Times New Roman"/>
          <w:b/>
          <w:bCs/>
        </w:rPr>
        <w:t>постепенной рубки</w:t>
      </w:r>
    </w:p>
    <w:p w:rsidR="00161330" w:rsidRDefault="00161330" w:rsidP="0016133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147955</wp:posOffset>
            </wp:positionV>
            <wp:extent cx="3797935" cy="2860040"/>
            <wp:effectExtent l="19050" t="0" r="0" b="0"/>
            <wp:wrapNone/>
            <wp:docPr id="16" name="Рисунок 2" descr="Копия P11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опия P11005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86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1330" w:rsidRDefault="00161330" w:rsidP="0016133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1330" w:rsidRDefault="00161330" w:rsidP="0016133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1330" w:rsidRDefault="00161330" w:rsidP="0016133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1330" w:rsidRDefault="00161330" w:rsidP="0016133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1330" w:rsidRDefault="00161330" w:rsidP="0016133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1330" w:rsidRDefault="00161330" w:rsidP="0016133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1330" w:rsidRDefault="00161330" w:rsidP="0016133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1330" w:rsidRDefault="00161330" w:rsidP="0016133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1330" w:rsidRDefault="00161330" w:rsidP="0016133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1330" w:rsidRDefault="00161330" w:rsidP="0016133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1330" w:rsidRDefault="00161330" w:rsidP="0016133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1330" w:rsidRDefault="00161330" w:rsidP="0016133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1330" w:rsidRDefault="00161330" w:rsidP="0016133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1330" w:rsidRDefault="00161330" w:rsidP="0016133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1330" w:rsidRDefault="00161330" w:rsidP="0016133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1330" w:rsidRDefault="00161330" w:rsidP="0016133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1330" w:rsidRDefault="00161330" w:rsidP="0016133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1330" w:rsidRDefault="00161330" w:rsidP="0016133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1330" w:rsidRPr="00161330" w:rsidRDefault="00161330" w:rsidP="0016133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1330" w:rsidRPr="00161330" w:rsidRDefault="00161330" w:rsidP="00161330">
      <w:pPr>
        <w:spacing w:after="0" w:line="240" w:lineRule="auto"/>
        <w:jc w:val="center"/>
        <w:rPr>
          <w:rStyle w:val="FontStyle11"/>
          <w:sz w:val="22"/>
          <w:szCs w:val="22"/>
          <w:u w:val="single"/>
        </w:rPr>
      </w:pPr>
      <w:r w:rsidRPr="00161330">
        <w:rPr>
          <w:rFonts w:ascii="Times New Roman" w:hAnsi="Times New Roman" w:cs="Times New Roman"/>
          <w:b/>
          <w:bCs/>
        </w:rPr>
        <w:t>Биологическое разнообразие живого напочвенного покрова участков</w:t>
      </w:r>
    </w:p>
    <w:sectPr w:rsidR="00161330" w:rsidRPr="00161330" w:rsidSect="00CA1F37">
      <w:pgSz w:w="16838" w:h="11906" w:orient="landscape" w:code="9"/>
      <w:pgMar w:top="567" w:right="567" w:bottom="567" w:left="1418" w:header="709" w:footer="709" w:gutter="0"/>
      <w:cols w:num="2" w:space="39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cumentProtection w:edit="readOnly" w:enforcement="1" w:cryptProviderType="rsaFull" w:cryptAlgorithmClass="hash" w:cryptAlgorithmType="typeAny" w:cryptAlgorithmSid="4" w:cryptSpinCount="100000" w:hash="VgeWM8U0ygXnDVpSaPLgETN5Qtc=" w:salt="wnAuA7cQjBRzTtkJ2iErKw=="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4DA"/>
    <w:rsid w:val="000719E7"/>
    <w:rsid w:val="0008194E"/>
    <w:rsid w:val="000841FD"/>
    <w:rsid w:val="000C05D4"/>
    <w:rsid w:val="000D0858"/>
    <w:rsid w:val="000E12BC"/>
    <w:rsid w:val="000E2673"/>
    <w:rsid w:val="000E6879"/>
    <w:rsid w:val="000F3B5C"/>
    <w:rsid w:val="00100A57"/>
    <w:rsid w:val="00112C36"/>
    <w:rsid w:val="001145CB"/>
    <w:rsid w:val="00126F78"/>
    <w:rsid w:val="00161330"/>
    <w:rsid w:val="00172FB7"/>
    <w:rsid w:val="001C63AA"/>
    <w:rsid w:val="00200C7A"/>
    <w:rsid w:val="00201214"/>
    <w:rsid w:val="00222832"/>
    <w:rsid w:val="00231CAE"/>
    <w:rsid w:val="00234A7C"/>
    <w:rsid w:val="002B1174"/>
    <w:rsid w:val="002C268F"/>
    <w:rsid w:val="002F56C5"/>
    <w:rsid w:val="00336DEF"/>
    <w:rsid w:val="00344F55"/>
    <w:rsid w:val="00380340"/>
    <w:rsid w:val="003870CF"/>
    <w:rsid w:val="003A4304"/>
    <w:rsid w:val="003C2319"/>
    <w:rsid w:val="003C3A04"/>
    <w:rsid w:val="003F506F"/>
    <w:rsid w:val="00402928"/>
    <w:rsid w:val="00424955"/>
    <w:rsid w:val="00445183"/>
    <w:rsid w:val="00496476"/>
    <w:rsid w:val="004E0623"/>
    <w:rsid w:val="00546546"/>
    <w:rsid w:val="00580AEB"/>
    <w:rsid w:val="005A7CD3"/>
    <w:rsid w:val="005B26EB"/>
    <w:rsid w:val="005C3499"/>
    <w:rsid w:val="00647515"/>
    <w:rsid w:val="006510C0"/>
    <w:rsid w:val="00652C57"/>
    <w:rsid w:val="00670F7F"/>
    <w:rsid w:val="00690871"/>
    <w:rsid w:val="006B2811"/>
    <w:rsid w:val="006B2E57"/>
    <w:rsid w:val="006C077D"/>
    <w:rsid w:val="006E79F5"/>
    <w:rsid w:val="006F58EC"/>
    <w:rsid w:val="007417F9"/>
    <w:rsid w:val="0074737F"/>
    <w:rsid w:val="00767F31"/>
    <w:rsid w:val="007A2851"/>
    <w:rsid w:val="007B265D"/>
    <w:rsid w:val="007C6079"/>
    <w:rsid w:val="00800CD0"/>
    <w:rsid w:val="00822BF3"/>
    <w:rsid w:val="00831240"/>
    <w:rsid w:val="00841A44"/>
    <w:rsid w:val="0086507C"/>
    <w:rsid w:val="008B6813"/>
    <w:rsid w:val="008E3F30"/>
    <w:rsid w:val="008F7011"/>
    <w:rsid w:val="00912633"/>
    <w:rsid w:val="00920901"/>
    <w:rsid w:val="0092096B"/>
    <w:rsid w:val="009304DA"/>
    <w:rsid w:val="00934C16"/>
    <w:rsid w:val="0095011B"/>
    <w:rsid w:val="009F365A"/>
    <w:rsid w:val="00A418C6"/>
    <w:rsid w:val="00A62A9A"/>
    <w:rsid w:val="00AB75BB"/>
    <w:rsid w:val="00B16130"/>
    <w:rsid w:val="00B27547"/>
    <w:rsid w:val="00B54D9E"/>
    <w:rsid w:val="00B85B10"/>
    <w:rsid w:val="00BA3834"/>
    <w:rsid w:val="00BA3981"/>
    <w:rsid w:val="00BF51FC"/>
    <w:rsid w:val="00C04ED5"/>
    <w:rsid w:val="00C07743"/>
    <w:rsid w:val="00C921AE"/>
    <w:rsid w:val="00CA1F37"/>
    <w:rsid w:val="00CC2FC0"/>
    <w:rsid w:val="00CC36A1"/>
    <w:rsid w:val="00CD62CC"/>
    <w:rsid w:val="00CE4D10"/>
    <w:rsid w:val="00D059A8"/>
    <w:rsid w:val="00D15533"/>
    <w:rsid w:val="00DA5287"/>
    <w:rsid w:val="00DC587C"/>
    <w:rsid w:val="00DE04F8"/>
    <w:rsid w:val="00E41164"/>
    <w:rsid w:val="00E93932"/>
    <w:rsid w:val="00EA0E3F"/>
    <w:rsid w:val="00ED3CD2"/>
    <w:rsid w:val="00EE06F0"/>
    <w:rsid w:val="00EE40A9"/>
    <w:rsid w:val="00F041ED"/>
    <w:rsid w:val="00F13D84"/>
    <w:rsid w:val="00F17BB6"/>
    <w:rsid w:val="00F5549C"/>
    <w:rsid w:val="00F557E8"/>
    <w:rsid w:val="00F71197"/>
    <w:rsid w:val="00F760FB"/>
    <w:rsid w:val="00F7789A"/>
    <w:rsid w:val="00F900D3"/>
    <w:rsid w:val="00FF2E35"/>
    <w:rsid w:val="00FF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D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34A7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83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31240"/>
    <w:rPr>
      <w:rFonts w:ascii="Tahoma" w:hAnsi="Tahoma" w:cs="Tahoma"/>
      <w:sz w:val="16"/>
      <w:szCs w:val="16"/>
    </w:rPr>
  </w:style>
  <w:style w:type="character" w:customStyle="1" w:styleId="FontStyle11">
    <w:name w:val="Font Style11"/>
    <w:basedOn w:val="a0"/>
    <w:uiPriority w:val="99"/>
    <w:rsid w:val="00126F7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2">
    <w:name w:val="Font Style12"/>
    <w:basedOn w:val="a0"/>
    <w:uiPriority w:val="99"/>
    <w:rsid w:val="00126F78"/>
    <w:rPr>
      <w:rFonts w:ascii="Times New Roman" w:hAnsi="Times New Roman" w:cs="Times New Roman"/>
      <w:sz w:val="26"/>
      <w:szCs w:val="26"/>
    </w:rPr>
  </w:style>
  <w:style w:type="paragraph" w:styleId="3">
    <w:name w:val="Body Text Indent 3"/>
    <w:basedOn w:val="a"/>
    <w:link w:val="30"/>
    <w:rsid w:val="00BA398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A3981"/>
    <w:rPr>
      <w:rFonts w:ascii="Times New Roman" w:eastAsia="Times New Roman" w:hAnsi="Times New Roman"/>
      <w:sz w:val="16"/>
      <w:szCs w:val="16"/>
    </w:rPr>
  </w:style>
  <w:style w:type="paragraph" w:customStyle="1" w:styleId="Style1">
    <w:name w:val="Style1"/>
    <w:basedOn w:val="a"/>
    <w:uiPriority w:val="99"/>
    <w:rsid w:val="00A418C6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D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34A7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83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31240"/>
    <w:rPr>
      <w:rFonts w:ascii="Tahoma" w:hAnsi="Tahoma" w:cs="Tahoma"/>
      <w:sz w:val="16"/>
      <w:szCs w:val="16"/>
    </w:rPr>
  </w:style>
  <w:style w:type="character" w:customStyle="1" w:styleId="FontStyle11">
    <w:name w:val="Font Style11"/>
    <w:basedOn w:val="a0"/>
    <w:uiPriority w:val="99"/>
    <w:rsid w:val="00126F7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2">
    <w:name w:val="Font Style12"/>
    <w:basedOn w:val="a0"/>
    <w:uiPriority w:val="99"/>
    <w:rsid w:val="00126F78"/>
    <w:rPr>
      <w:rFonts w:ascii="Times New Roman" w:hAnsi="Times New Roman" w:cs="Times New Roman"/>
      <w:sz w:val="26"/>
      <w:szCs w:val="26"/>
    </w:rPr>
  </w:style>
  <w:style w:type="paragraph" w:styleId="3">
    <w:name w:val="Body Text Indent 3"/>
    <w:basedOn w:val="a"/>
    <w:link w:val="30"/>
    <w:rsid w:val="00BA398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A3981"/>
    <w:rPr>
      <w:rFonts w:ascii="Times New Roman" w:eastAsia="Times New Roman" w:hAnsi="Times New Roman"/>
      <w:sz w:val="16"/>
      <w:szCs w:val="16"/>
    </w:rPr>
  </w:style>
  <w:style w:type="paragraph" w:customStyle="1" w:styleId="Style1">
    <w:name w:val="Style1"/>
    <w:basedOn w:val="a"/>
    <w:uiPriority w:val="99"/>
    <w:rsid w:val="00A418C6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365</Words>
  <Characters>2085</Characters>
  <Application>Microsoft Office Word</Application>
  <DocSecurity>8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vysotskaya</dc:creator>
  <cp:lastModifiedBy>Admin</cp:lastModifiedBy>
  <cp:revision>2</cp:revision>
  <cp:lastPrinted>2011-04-08T09:25:00Z</cp:lastPrinted>
  <dcterms:created xsi:type="dcterms:W3CDTF">2014-04-01T10:13:00Z</dcterms:created>
  <dcterms:modified xsi:type="dcterms:W3CDTF">2014-04-01T10:13:00Z</dcterms:modified>
</cp:coreProperties>
</file>