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9F1F41" w:rsidP="00DE5BE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DE5B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DE5BEF" w:rsidRDefault="00DE5BEF" w:rsidP="00DE5B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C0000"/>
        </w:rPr>
      </w:pPr>
    </w:p>
    <w:p w:rsidR="00A13C69" w:rsidRPr="00F54324" w:rsidRDefault="00A13C69" w:rsidP="00DE5B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C0000"/>
        </w:rPr>
      </w:pPr>
      <w:r w:rsidRPr="00F54324">
        <w:rPr>
          <w:rFonts w:ascii="Times New Roman" w:eastAsia="Times New Roman" w:hAnsi="Times New Roman"/>
          <w:b/>
          <w:bCs/>
          <w:color w:val="CC0000"/>
        </w:rPr>
        <w:t xml:space="preserve">ТЕХНОЛОГИЯ ПРОИЗВОДСТВА НАПОЛНИТЕЛЯ БУМАГИ НА ОСНОВЕ </w:t>
      </w:r>
      <w:r w:rsidR="002B0260">
        <w:rPr>
          <w:rFonts w:ascii="Times New Roman" w:eastAsia="Times New Roman" w:hAnsi="Times New Roman"/>
          <w:b/>
          <w:bCs/>
          <w:color w:val="CC0000"/>
        </w:rPr>
        <w:br/>
      </w:r>
      <w:r w:rsidRPr="00F54324">
        <w:rPr>
          <w:rFonts w:ascii="Times New Roman" w:eastAsia="Times New Roman" w:hAnsi="Times New Roman"/>
          <w:b/>
          <w:bCs/>
          <w:color w:val="CC0000"/>
        </w:rPr>
        <w:t>КРЕМНЕГЕЛЯ – ОТХОДА ПРОИЗВОДСТВА ФТОР</w:t>
      </w:r>
      <w:r w:rsidRPr="00F54324">
        <w:rPr>
          <w:rFonts w:ascii="Times New Roman" w:eastAsia="Times New Roman" w:hAnsi="Times New Roman"/>
          <w:b/>
          <w:bCs/>
          <w:color w:val="CC0000"/>
        </w:rPr>
        <w:t>И</w:t>
      </w:r>
      <w:r w:rsidRPr="00F54324">
        <w:rPr>
          <w:rFonts w:ascii="Times New Roman" w:eastAsia="Times New Roman" w:hAnsi="Times New Roman"/>
          <w:b/>
          <w:bCs/>
          <w:color w:val="CC0000"/>
        </w:rPr>
        <w:t>СТЫХ СОЛЕЙ</w:t>
      </w:r>
    </w:p>
    <w:p w:rsidR="00A13C69" w:rsidRPr="00F54324" w:rsidRDefault="00A13C69" w:rsidP="00DE5BEF">
      <w:pPr>
        <w:spacing w:after="0" w:line="240" w:lineRule="auto"/>
        <w:rPr>
          <w:rFonts w:ascii="Times New Roman" w:hAnsi="Times New Roman"/>
          <w:b/>
        </w:rPr>
      </w:pPr>
    </w:p>
    <w:p w:rsidR="00A13C69" w:rsidRPr="00F54324" w:rsidRDefault="00A13C69" w:rsidP="00DE5BEF">
      <w:pPr>
        <w:spacing w:after="120" w:line="240" w:lineRule="auto"/>
        <w:jc w:val="both"/>
        <w:rPr>
          <w:rFonts w:ascii="Times New Roman" w:hAnsi="Times New Roman"/>
        </w:rPr>
      </w:pPr>
      <w:r w:rsidRPr="00F54324">
        <w:rPr>
          <w:rFonts w:ascii="Times New Roman" w:eastAsia="Times New Roman" w:hAnsi="Times New Roman"/>
          <w:b/>
          <w:bCs/>
          <w:color w:val="000099"/>
        </w:rPr>
        <w:t>Область применения:</w:t>
      </w:r>
      <w:r w:rsidRPr="00F54324">
        <w:rPr>
          <w:rFonts w:ascii="Times New Roman" w:hAnsi="Times New Roman"/>
          <w:b/>
        </w:rPr>
        <w:t xml:space="preserve"> </w:t>
      </w:r>
      <w:r w:rsidRPr="00F54324">
        <w:rPr>
          <w:rFonts w:ascii="Times New Roman" w:hAnsi="Times New Roman"/>
        </w:rPr>
        <w:t>производство бумаги и картона</w:t>
      </w:r>
    </w:p>
    <w:p w:rsidR="00A13C69" w:rsidRPr="00F54324" w:rsidRDefault="00A13C69" w:rsidP="00DE5BEF">
      <w:pPr>
        <w:tabs>
          <w:tab w:val="left" w:pos="9020"/>
        </w:tabs>
        <w:spacing w:before="120" w:after="120" w:line="240" w:lineRule="auto"/>
        <w:ind w:right="51"/>
        <w:jc w:val="both"/>
        <w:rPr>
          <w:rFonts w:ascii="Times New Roman" w:hAnsi="Times New Roman"/>
        </w:rPr>
      </w:pPr>
      <w:r w:rsidRPr="00F54324">
        <w:rPr>
          <w:rFonts w:ascii="Times New Roman" w:eastAsia="Times New Roman" w:hAnsi="Times New Roman"/>
          <w:b/>
          <w:bCs/>
          <w:color w:val="000099"/>
        </w:rPr>
        <w:t>Краткая суть разработки:</w:t>
      </w:r>
      <w:r w:rsidRPr="00F54324">
        <w:rPr>
          <w:rFonts w:ascii="Times New Roman" w:hAnsi="Times New Roman"/>
          <w:b/>
        </w:rPr>
        <w:t xml:space="preserve"> </w:t>
      </w:r>
      <w:r w:rsidRPr="00F54324">
        <w:rPr>
          <w:rFonts w:ascii="Times New Roman" w:hAnsi="Times New Roman"/>
        </w:rPr>
        <w:t>технология предусматривает обработку кремнегеля суспензией негашеной и</w:t>
      </w:r>
      <w:r w:rsidRPr="00F54324">
        <w:rPr>
          <w:rFonts w:ascii="Times New Roman" w:hAnsi="Times New Roman"/>
        </w:rPr>
        <w:t>з</w:t>
      </w:r>
      <w:r w:rsidRPr="00F54324">
        <w:rPr>
          <w:rFonts w:ascii="Times New Roman" w:hAnsi="Times New Roman"/>
        </w:rPr>
        <w:t>вести с последующей фильтрацией на б</w:t>
      </w:r>
      <w:r w:rsidRPr="00F54324">
        <w:rPr>
          <w:rFonts w:ascii="Times New Roman" w:hAnsi="Times New Roman"/>
        </w:rPr>
        <w:t>а</w:t>
      </w:r>
      <w:r w:rsidRPr="00F54324">
        <w:rPr>
          <w:rFonts w:ascii="Times New Roman" w:hAnsi="Times New Roman"/>
        </w:rPr>
        <w:t>рабанном вакуум-фильтре</w:t>
      </w:r>
    </w:p>
    <w:p w:rsidR="00A13C69" w:rsidRPr="00F54324" w:rsidRDefault="00A13C69" w:rsidP="00DE5BEF">
      <w:pPr>
        <w:tabs>
          <w:tab w:val="left" w:pos="9020"/>
        </w:tabs>
        <w:spacing w:before="120" w:after="120" w:line="240" w:lineRule="auto"/>
        <w:ind w:right="51"/>
        <w:jc w:val="both"/>
        <w:rPr>
          <w:rFonts w:ascii="Times New Roman" w:hAnsi="Times New Roman"/>
        </w:rPr>
      </w:pPr>
      <w:r w:rsidRPr="00F54324">
        <w:rPr>
          <w:rFonts w:ascii="Times New Roman" w:eastAsia="Times New Roman" w:hAnsi="Times New Roman"/>
          <w:b/>
          <w:bCs/>
          <w:color w:val="000099"/>
        </w:rPr>
        <w:t xml:space="preserve">Основные преимущества: </w:t>
      </w:r>
      <w:r w:rsidRPr="00F54324">
        <w:rPr>
          <w:rFonts w:ascii="Times New Roman" w:hAnsi="Times New Roman"/>
        </w:rPr>
        <w:t>получение наполнителя на базе местного сырья, утилизация токсичного отхода пр</w:t>
      </w:r>
      <w:r w:rsidRPr="00F54324">
        <w:rPr>
          <w:rFonts w:ascii="Times New Roman" w:hAnsi="Times New Roman"/>
        </w:rPr>
        <w:t>о</w:t>
      </w:r>
      <w:r w:rsidRPr="00F54324">
        <w:rPr>
          <w:rFonts w:ascii="Times New Roman" w:hAnsi="Times New Roman"/>
        </w:rPr>
        <w:t>изводства</w:t>
      </w:r>
    </w:p>
    <w:p w:rsidR="00A13C69" w:rsidRPr="00F54324" w:rsidRDefault="00A13C69" w:rsidP="00DE5BEF">
      <w:pPr>
        <w:tabs>
          <w:tab w:val="left" w:pos="9020"/>
        </w:tabs>
        <w:spacing w:before="120" w:after="120" w:line="240" w:lineRule="auto"/>
        <w:ind w:right="51"/>
        <w:jc w:val="both"/>
        <w:rPr>
          <w:rFonts w:ascii="Times New Roman" w:eastAsia="Times New Roman" w:hAnsi="Times New Roman"/>
          <w:b/>
          <w:bCs/>
          <w:color w:val="000099"/>
        </w:rPr>
      </w:pPr>
      <w:r w:rsidRPr="00F54324">
        <w:rPr>
          <w:rFonts w:ascii="Times New Roman" w:eastAsia="Times New Roman" w:hAnsi="Times New Roman"/>
          <w:b/>
          <w:bCs/>
          <w:color w:val="000099"/>
        </w:rPr>
        <w:t>Технические характеристики:</w:t>
      </w:r>
    </w:p>
    <w:p w:rsidR="00A13C69" w:rsidRPr="00F54324" w:rsidRDefault="00A13C69" w:rsidP="00DE5BEF">
      <w:pPr>
        <w:spacing w:after="0" w:line="240" w:lineRule="auto"/>
        <w:ind w:firstLine="660"/>
        <w:jc w:val="both"/>
        <w:rPr>
          <w:rFonts w:ascii="Times New Roman" w:hAnsi="Times New Roman"/>
        </w:rPr>
      </w:pPr>
      <w:r w:rsidRPr="00F54324">
        <w:rPr>
          <w:rFonts w:ascii="Times New Roman" w:hAnsi="Times New Roman"/>
        </w:rPr>
        <w:t xml:space="preserve">белизна, %                                                          </w:t>
      </w:r>
      <w:r w:rsidR="00FA63B2">
        <w:rPr>
          <w:rFonts w:ascii="Times New Roman" w:hAnsi="Times New Roman"/>
          <w:lang w:val="en-US"/>
        </w:rPr>
        <w:t xml:space="preserve"> </w:t>
      </w:r>
      <w:r w:rsidRPr="00F54324">
        <w:rPr>
          <w:rFonts w:ascii="Times New Roman" w:hAnsi="Times New Roman"/>
        </w:rPr>
        <w:t xml:space="preserve">90-92 </w:t>
      </w:r>
    </w:p>
    <w:p w:rsidR="00A13C69" w:rsidRPr="00F54324" w:rsidRDefault="00A13C69" w:rsidP="00DE5BEF">
      <w:pPr>
        <w:spacing w:after="0" w:line="240" w:lineRule="auto"/>
        <w:ind w:firstLine="660"/>
        <w:jc w:val="both"/>
        <w:rPr>
          <w:rFonts w:ascii="Times New Roman" w:hAnsi="Times New Roman"/>
        </w:rPr>
      </w:pPr>
      <w:r w:rsidRPr="00F54324">
        <w:rPr>
          <w:rFonts w:ascii="Times New Roman" w:hAnsi="Times New Roman"/>
        </w:rPr>
        <w:t xml:space="preserve">рН водной вытяжки                                           </w:t>
      </w:r>
      <w:r w:rsidR="00FA63B2">
        <w:rPr>
          <w:rFonts w:ascii="Times New Roman" w:hAnsi="Times New Roman"/>
          <w:lang w:val="en-US"/>
        </w:rPr>
        <w:t xml:space="preserve"> </w:t>
      </w:r>
      <w:r w:rsidRPr="00F54324">
        <w:rPr>
          <w:rFonts w:ascii="Times New Roman" w:hAnsi="Times New Roman"/>
        </w:rPr>
        <w:t>6-7,5</w:t>
      </w:r>
    </w:p>
    <w:p w:rsidR="00A13C69" w:rsidRPr="00F54324" w:rsidRDefault="00A13C69" w:rsidP="00DE5BEF">
      <w:pPr>
        <w:spacing w:after="0" w:line="240" w:lineRule="auto"/>
        <w:ind w:firstLine="660"/>
        <w:jc w:val="both"/>
        <w:rPr>
          <w:rFonts w:ascii="Times New Roman" w:hAnsi="Times New Roman"/>
        </w:rPr>
      </w:pPr>
      <w:r w:rsidRPr="00F54324">
        <w:rPr>
          <w:rFonts w:ascii="Times New Roman" w:hAnsi="Times New Roman"/>
        </w:rPr>
        <w:t>средний размер частиц напо</w:t>
      </w:r>
      <w:r w:rsidRPr="00F54324">
        <w:rPr>
          <w:rFonts w:ascii="Times New Roman" w:hAnsi="Times New Roman"/>
        </w:rPr>
        <w:t>л</w:t>
      </w:r>
      <w:r w:rsidRPr="00F54324">
        <w:rPr>
          <w:rFonts w:ascii="Times New Roman" w:hAnsi="Times New Roman"/>
        </w:rPr>
        <w:t>нителя, мкм      20-25</w:t>
      </w:r>
    </w:p>
    <w:p w:rsidR="00A13C69" w:rsidRPr="00F54324" w:rsidRDefault="00A13C69" w:rsidP="00DE5BEF">
      <w:pPr>
        <w:tabs>
          <w:tab w:val="left" w:pos="9020"/>
        </w:tabs>
        <w:spacing w:before="120" w:after="120" w:line="240" w:lineRule="auto"/>
        <w:ind w:right="51"/>
        <w:jc w:val="both"/>
        <w:rPr>
          <w:rFonts w:ascii="Times New Roman" w:hAnsi="Times New Roman"/>
        </w:rPr>
      </w:pPr>
      <w:r w:rsidRPr="00F54324">
        <w:rPr>
          <w:rFonts w:ascii="Times New Roman" w:eastAsia="Times New Roman" w:hAnsi="Times New Roman"/>
          <w:b/>
          <w:bCs/>
          <w:color w:val="000099"/>
        </w:rPr>
        <w:t xml:space="preserve">Форма защиты интеллектуальной собственности: </w:t>
      </w:r>
      <w:r w:rsidRPr="00F54324">
        <w:rPr>
          <w:rFonts w:ascii="Times New Roman" w:eastAsia="Times New Roman" w:hAnsi="Times New Roman"/>
          <w:bCs/>
        </w:rPr>
        <w:t>заявки на изобретения а20100727 от 13.05.2010, а20100865 от 3.06.2010, а 20101046 от 8.07.2010</w:t>
      </w:r>
    </w:p>
    <w:p w:rsidR="00A13C69" w:rsidRPr="00F54324" w:rsidRDefault="00A13C69" w:rsidP="00DE5BEF">
      <w:pPr>
        <w:tabs>
          <w:tab w:val="left" w:pos="9020"/>
        </w:tabs>
        <w:spacing w:before="120" w:after="120" w:line="240" w:lineRule="auto"/>
        <w:ind w:right="51"/>
        <w:jc w:val="both"/>
        <w:rPr>
          <w:rFonts w:ascii="Times New Roman" w:hAnsi="Times New Roman"/>
        </w:rPr>
      </w:pPr>
      <w:r w:rsidRPr="00F54324">
        <w:rPr>
          <w:rFonts w:ascii="Times New Roman" w:eastAsia="Times New Roman" w:hAnsi="Times New Roman"/>
          <w:b/>
          <w:bCs/>
          <w:color w:val="000099"/>
        </w:rPr>
        <w:t xml:space="preserve">Значимость для Республики Беларусь: </w:t>
      </w:r>
      <w:r w:rsidRPr="00F54324">
        <w:rPr>
          <w:rFonts w:ascii="Times New Roman" w:eastAsia="Times New Roman" w:hAnsi="Times New Roman"/>
          <w:bCs/>
        </w:rPr>
        <w:t>т</w:t>
      </w:r>
      <w:r w:rsidRPr="00F54324">
        <w:rPr>
          <w:rFonts w:ascii="Times New Roman" w:hAnsi="Times New Roman"/>
        </w:rPr>
        <w:t>ехнология принята к практической реализации на ОАО «Г</w:t>
      </w:r>
      <w:r w:rsidRPr="00F54324">
        <w:rPr>
          <w:rFonts w:ascii="Times New Roman" w:hAnsi="Times New Roman"/>
        </w:rPr>
        <w:t>о</w:t>
      </w:r>
      <w:r w:rsidRPr="00F54324">
        <w:rPr>
          <w:rFonts w:ascii="Times New Roman" w:hAnsi="Times New Roman"/>
        </w:rPr>
        <w:t>мельский химический завод». Импортозамещение, полная утилизация токсичного отхода прои</w:t>
      </w:r>
      <w:r w:rsidRPr="00F54324">
        <w:rPr>
          <w:rFonts w:ascii="Times New Roman" w:hAnsi="Times New Roman"/>
        </w:rPr>
        <w:t>з</w:t>
      </w:r>
      <w:r w:rsidRPr="00F54324">
        <w:rPr>
          <w:rFonts w:ascii="Times New Roman" w:hAnsi="Times New Roman"/>
        </w:rPr>
        <w:t>водства</w:t>
      </w:r>
    </w:p>
    <w:p w:rsidR="00A13C69" w:rsidRPr="00F54324" w:rsidRDefault="00A13C69" w:rsidP="00DE5BEF">
      <w:pPr>
        <w:tabs>
          <w:tab w:val="left" w:pos="9020"/>
        </w:tabs>
        <w:spacing w:before="120" w:after="120" w:line="240" w:lineRule="auto"/>
        <w:ind w:right="51"/>
        <w:jc w:val="both"/>
        <w:rPr>
          <w:rFonts w:ascii="Times New Roman" w:hAnsi="Times New Roman"/>
        </w:rPr>
      </w:pPr>
      <w:r w:rsidRPr="00F54324">
        <w:rPr>
          <w:rFonts w:ascii="Times New Roman" w:eastAsia="Times New Roman" w:hAnsi="Times New Roman"/>
          <w:b/>
          <w:bCs/>
          <w:color w:val="000099"/>
        </w:rPr>
        <w:t xml:space="preserve">Экономические показатели: </w:t>
      </w:r>
      <w:r w:rsidRPr="00F54324">
        <w:rPr>
          <w:rFonts w:ascii="Times New Roman" w:eastAsia="Times New Roman" w:hAnsi="Times New Roman"/>
          <w:bCs/>
        </w:rPr>
        <w:t>о</w:t>
      </w:r>
      <w:r w:rsidRPr="00F54324">
        <w:rPr>
          <w:rFonts w:ascii="Times New Roman" w:hAnsi="Times New Roman"/>
        </w:rPr>
        <w:t>риентировочная сто</w:t>
      </w:r>
      <w:r w:rsidRPr="00F54324">
        <w:rPr>
          <w:rFonts w:ascii="Times New Roman" w:hAnsi="Times New Roman"/>
        </w:rPr>
        <w:t>и</w:t>
      </w:r>
      <w:r w:rsidRPr="00F54324">
        <w:rPr>
          <w:rFonts w:ascii="Times New Roman" w:hAnsi="Times New Roman"/>
        </w:rPr>
        <w:t>мость наполнителя 120 тыс. руб./т</w:t>
      </w:r>
    </w:p>
    <w:p w:rsidR="00A13C69" w:rsidRPr="00F54324" w:rsidRDefault="00A13C69" w:rsidP="00DE5BEF">
      <w:pPr>
        <w:tabs>
          <w:tab w:val="left" w:pos="9020"/>
        </w:tabs>
        <w:spacing w:before="120" w:after="120" w:line="240" w:lineRule="auto"/>
        <w:ind w:right="51"/>
        <w:jc w:val="both"/>
        <w:rPr>
          <w:rFonts w:ascii="Times New Roman" w:hAnsi="Times New Roman"/>
        </w:rPr>
      </w:pPr>
      <w:r w:rsidRPr="00F54324">
        <w:rPr>
          <w:rFonts w:ascii="Times New Roman" w:eastAsia="Times New Roman" w:hAnsi="Times New Roman"/>
          <w:b/>
          <w:bCs/>
          <w:color w:val="000099"/>
        </w:rPr>
        <w:t xml:space="preserve">Коммерческое предложение: </w:t>
      </w:r>
      <w:r w:rsidRPr="00F54324">
        <w:rPr>
          <w:rFonts w:ascii="Times New Roman" w:hAnsi="Times New Roman"/>
        </w:rPr>
        <w:t>продажа технических условий и регламента на производство наполнителя</w:t>
      </w:r>
    </w:p>
    <w:p w:rsidR="00A13C69" w:rsidRPr="00F54324" w:rsidRDefault="00A13C69" w:rsidP="00DE5BEF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A13C69" w:rsidRPr="00F54324" w:rsidRDefault="00A13C69" w:rsidP="00DE5BEF">
      <w:pPr>
        <w:spacing w:before="120" w:after="120" w:line="240" w:lineRule="auto"/>
        <w:jc w:val="both"/>
        <w:rPr>
          <w:rFonts w:ascii="Times New Roman" w:hAnsi="Times New Roman"/>
        </w:rPr>
      </w:pPr>
      <w:r w:rsidRPr="00F54324">
        <w:rPr>
          <w:rFonts w:ascii="Times New Roman" w:hAnsi="Times New Roman"/>
        </w:rPr>
        <w:t>Кафедра химии, технологии электрохимических прои</w:t>
      </w:r>
      <w:r w:rsidRPr="00F54324">
        <w:rPr>
          <w:rFonts w:ascii="Times New Roman" w:hAnsi="Times New Roman"/>
        </w:rPr>
        <w:t>з</w:t>
      </w:r>
      <w:r w:rsidRPr="00F54324">
        <w:rPr>
          <w:rFonts w:ascii="Times New Roman" w:hAnsi="Times New Roman"/>
        </w:rPr>
        <w:t xml:space="preserve">водств и материалов электронной техники </w:t>
      </w:r>
    </w:p>
    <w:p w:rsidR="00A13C69" w:rsidRDefault="00A13C69" w:rsidP="00DE5BEF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F54324">
        <w:rPr>
          <w:rFonts w:ascii="Times New Roman" w:eastAsia="Times New Roman" w:hAnsi="Times New Roman"/>
          <w:b/>
          <w:bCs/>
          <w:color w:val="000099"/>
        </w:rPr>
        <w:t>Разработчики:</w:t>
      </w:r>
      <w:r w:rsidRPr="00F54324">
        <w:rPr>
          <w:rFonts w:ascii="Times New Roman" w:hAnsi="Times New Roman"/>
        </w:rPr>
        <w:t xml:space="preserve"> Жарский И.М., Мурашк</w:t>
      </w:r>
      <w:r w:rsidRPr="00F54324">
        <w:rPr>
          <w:rFonts w:ascii="Times New Roman" w:hAnsi="Times New Roman"/>
        </w:rPr>
        <w:t>е</w:t>
      </w:r>
      <w:r w:rsidR="00FA63B2">
        <w:rPr>
          <w:rFonts w:ascii="Times New Roman" w:hAnsi="Times New Roman"/>
        </w:rPr>
        <w:t>вич А.Н.</w:t>
      </w:r>
    </w:p>
    <w:p w:rsidR="00FA63B2" w:rsidRPr="00FA63B2" w:rsidRDefault="00FA63B2" w:rsidP="00DE5BEF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A63B2" w:rsidRPr="00FA63B2" w:rsidRDefault="00FA63B2" w:rsidP="00FA63B2">
      <w:pPr>
        <w:spacing w:after="0" w:line="240" w:lineRule="auto"/>
        <w:jc w:val="both"/>
        <w:rPr>
          <w:rFonts w:ascii="Times New Roman" w:hAnsi="Times New Roman"/>
          <w:b/>
        </w:rPr>
      </w:pPr>
      <w:r w:rsidRPr="00FA63B2">
        <w:rPr>
          <w:rFonts w:ascii="Times New Roman" w:hAnsi="Times New Roman"/>
          <w:b/>
        </w:rPr>
        <w:t xml:space="preserve">Центр трансфера технологий  (017)327-30-21 </w:t>
      </w:r>
    </w:p>
    <w:p w:rsidR="00FA63B2" w:rsidRPr="00FA63B2" w:rsidRDefault="00FA63B2" w:rsidP="00DE5BEF">
      <w:pPr>
        <w:spacing w:after="0" w:line="240" w:lineRule="auto"/>
        <w:jc w:val="both"/>
        <w:rPr>
          <w:rFonts w:ascii="Times New Roman" w:hAnsi="Times New Roman"/>
          <w:b/>
        </w:rPr>
      </w:pPr>
      <w:r w:rsidRPr="00FA63B2">
        <w:rPr>
          <w:rFonts w:ascii="Times New Roman" w:hAnsi="Times New Roman"/>
          <w:b/>
          <w:lang w:val="en-US"/>
        </w:rPr>
        <w:t>E</w:t>
      </w:r>
      <w:r w:rsidRPr="00FA63B2">
        <w:rPr>
          <w:rFonts w:ascii="Times New Roman" w:hAnsi="Times New Roman"/>
          <w:b/>
        </w:rPr>
        <w:t>-</w:t>
      </w:r>
      <w:r w:rsidRPr="00FA63B2">
        <w:rPr>
          <w:rFonts w:ascii="Times New Roman" w:hAnsi="Times New Roman"/>
          <w:b/>
          <w:lang w:val="en-US"/>
        </w:rPr>
        <w:t>mail</w:t>
      </w:r>
      <w:r w:rsidRPr="00FA63B2">
        <w:rPr>
          <w:rFonts w:ascii="Times New Roman" w:hAnsi="Times New Roman"/>
          <w:b/>
        </w:rPr>
        <w:t xml:space="preserve">: </w:t>
      </w:r>
      <w:r w:rsidRPr="00FA63B2">
        <w:rPr>
          <w:rFonts w:ascii="Times New Roman" w:hAnsi="Times New Roman"/>
          <w:b/>
          <w:lang w:val="en-US"/>
        </w:rPr>
        <w:t>ctt</w:t>
      </w:r>
      <w:r w:rsidRPr="00FA63B2">
        <w:rPr>
          <w:rFonts w:ascii="Times New Roman" w:hAnsi="Times New Roman"/>
          <w:b/>
        </w:rPr>
        <w:t>@</w:t>
      </w:r>
      <w:r w:rsidRPr="00FA63B2">
        <w:rPr>
          <w:rFonts w:ascii="Times New Roman" w:hAnsi="Times New Roman"/>
          <w:b/>
          <w:lang w:val="en-US"/>
        </w:rPr>
        <w:t>belstu</w:t>
      </w:r>
      <w:r w:rsidRPr="00FA63B2">
        <w:rPr>
          <w:rFonts w:ascii="Times New Roman" w:hAnsi="Times New Roman"/>
          <w:b/>
        </w:rPr>
        <w:t>.</w:t>
      </w:r>
      <w:r w:rsidRPr="00FA63B2">
        <w:rPr>
          <w:rFonts w:ascii="Times New Roman" w:hAnsi="Times New Roman"/>
          <w:b/>
          <w:lang w:val="en-US"/>
        </w:rPr>
        <w:t>by</w:t>
      </w:r>
    </w:p>
    <w:p w:rsidR="00A13C69" w:rsidRPr="00F54324" w:rsidRDefault="00A13C69" w:rsidP="00DE5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13C69" w:rsidRDefault="009F1F41" w:rsidP="009D05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219710</wp:posOffset>
            </wp:positionV>
            <wp:extent cx="3375025" cy="2868295"/>
            <wp:effectExtent l="0" t="0" r="0" b="0"/>
            <wp:wrapSquare wrapText="bothSides"/>
            <wp:docPr id="30" name="Рисунок 7" descr="C:\Documents and Settings\USER\Рабочий стол\papir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USER\Рабочий стол\papir000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69" w:rsidRPr="007A42C0" w:rsidRDefault="009F1F41" w:rsidP="00A13C6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1419860</wp:posOffset>
            </wp:positionV>
            <wp:extent cx="3387725" cy="226758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C69" w:rsidRPr="007A42C0" w:rsidSect="00DE5BEF">
      <w:pgSz w:w="11906" w:h="16838" w:code="9"/>
      <w:pgMar w:top="851" w:right="851" w:bottom="851" w:left="851" w:header="709" w:footer="709" w:gutter="0"/>
      <w:cols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aoqhFNF1ek759Sgz2ozCB+wtrmQrLnGmMK3S4vFwhfLJBAylBZJfrbAf3qlHBe8OrAmDTJYni/gpUDUf/r4s0w==" w:salt="yEM3VHXzbasWDu/ROPRm1A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4301"/>
    <w:rsid w:val="00035056"/>
    <w:rsid w:val="00043C35"/>
    <w:rsid w:val="0004424A"/>
    <w:rsid w:val="000475CA"/>
    <w:rsid w:val="0006093D"/>
    <w:rsid w:val="000707F6"/>
    <w:rsid w:val="000719E7"/>
    <w:rsid w:val="0008194E"/>
    <w:rsid w:val="000841FD"/>
    <w:rsid w:val="0008593A"/>
    <w:rsid w:val="000C05D4"/>
    <w:rsid w:val="000D0858"/>
    <w:rsid w:val="000D518C"/>
    <w:rsid w:val="000D7D87"/>
    <w:rsid w:val="000E12BC"/>
    <w:rsid w:val="000E2673"/>
    <w:rsid w:val="000E6879"/>
    <w:rsid w:val="000F3B5C"/>
    <w:rsid w:val="00100A57"/>
    <w:rsid w:val="00112C36"/>
    <w:rsid w:val="001145CB"/>
    <w:rsid w:val="001254B4"/>
    <w:rsid w:val="00126F78"/>
    <w:rsid w:val="00145C1E"/>
    <w:rsid w:val="00172FB7"/>
    <w:rsid w:val="00180E14"/>
    <w:rsid w:val="001B0786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A367A"/>
    <w:rsid w:val="002A39D7"/>
    <w:rsid w:val="002A52BC"/>
    <w:rsid w:val="002B0260"/>
    <w:rsid w:val="002B1174"/>
    <w:rsid w:val="002B6769"/>
    <w:rsid w:val="002C268F"/>
    <w:rsid w:val="002D7953"/>
    <w:rsid w:val="002F56C5"/>
    <w:rsid w:val="00336DEF"/>
    <w:rsid w:val="00344F55"/>
    <w:rsid w:val="00380340"/>
    <w:rsid w:val="00385AB9"/>
    <w:rsid w:val="003870CF"/>
    <w:rsid w:val="00393AED"/>
    <w:rsid w:val="003A4304"/>
    <w:rsid w:val="003C2319"/>
    <w:rsid w:val="003C3A04"/>
    <w:rsid w:val="003F506F"/>
    <w:rsid w:val="00402928"/>
    <w:rsid w:val="00422A19"/>
    <w:rsid w:val="00424955"/>
    <w:rsid w:val="00445183"/>
    <w:rsid w:val="00465DFF"/>
    <w:rsid w:val="00482F8D"/>
    <w:rsid w:val="004B53D4"/>
    <w:rsid w:val="004E0623"/>
    <w:rsid w:val="00503BBF"/>
    <w:rsid w:val="00517F9B"/>
    <w:rsid w:val="0052115D"/>
    <w:rsid w:val="00546546"/>
    <w:rsid w:val="00547179"/>
    <w:rsid w:val="0057371F"/>
    <w:rsid w:val="00580AEB"/>
    <w:rsid w:val="005A7CD3"/>
    <w:rsid w:val="005B26EB"/>
    <w:rsid w:val="005B51D5"/>
    <w:rsid w:val="005B6AC2"/>
    <w:rsid w:val="005C3499"/>
    <w:rsid w:val="0060480E"/>
    <w:rsid w:val="00647515"/>
    <w:rsid w:val="006510C0"/>
    <w:rsid w:val="00661FBB"/>
    <w:rsid w:val="00670F7F"/>
    <w:rsid w:val="00690871"/>
    <w:rsid w:val="006A2A10"/>
    <w:rsid w:val="006B2811"/>
    <w:rsid w:val="006B2E57"/>
    <w:rsid w:val="006C077D"/>
    <w:rsid w:val="006E79F5"/>
    <w:rsid w:val="006F58EC"/>
    <w:rsid w:val="00717B94"/>
    <w:rsid w:val="007431D2"/>
    <w:rsid w:val="0074737F"/>
    <w:rsid w:val="00767F31"/>
    <w:rsid w:val="007A2851"/>
    <w:rsid w:val="007A4FB7"/>
    <w:rsid w:val="007B265D"/>
    <w:rsid w:val="007D6E5E"/>
    <w:rsid w:val="00800CD0"/>
    <w:rsid w:val="00822BF3"/>
    <w:rsid w:val="00831240"/>
    <w:rsid w:val="00832530"/>
    <w:rsid w:val="00841A44"/>
    <w:rsid w:val="008458EE"/>
    <w:rsid w:val="00867D5E"/>
    <w:rsid w:val="0088597E"/>
    <w:rsid w:val="008913B7"/>
    <w:rsid w:val="008B6813"/>
    <w:rsid w:val="008E134D"/>
    <w:rsid w:val="008E3F30"/>
    <w:rsid w:val="008F0855"/>
    <w:rsid w:val="008F7011"/>
    <w:rsid w:val="008F7A39"/>
    <w:rsid w:val="00920901"/>
    <w:rsid w:val="0092096B"/>
    <w:rsid w:val="009304DA"/>
    <w:rsid w:val="00933639"/>
    <w:rsid w:val="00934C16"/>
    <w:rsid w:val="0095011B"/>
    <w:rsid w:val="0097144A"/>
    <w:rsid w:val="00991698"/>
    <w:rsid w:val="009B4111"/>
    <w:rsid w:val="009D0598"/>
    <w:rsid w:val="009F1F41"/>
    <w:rsid w:val="009F365A"/>
    <w:rsid w:val="00A12A2C"/>
    <w:rsid w:val="00A13C69"/>
    <w:rsid w:val="00A25480"/>
    <w:rsid w:val="00A418C6"/>
    <w:rsid w:val="00A62A9A"/>
    <w:rsid w:val="00A7729C"/>
    <w:rsid w:val="00AB304A"/>
    <w:rsid w:val="00AB75BB"/>
    <w:rsid w:val="00B16130"/>
    <w:rsid w:val="00B27547"/>
    <w:rsid w:val="00B50AEA"/>
    <w:rsid w:val="00B54D9E"/>
    <w:rsid w:val="00B90CD8"/>
    <w:rsid w:val="00B9561F"/>
    <w:rsid w:val="00BA3981"/>
    <w:rsid w:val="00BE0C9E"/>
    <w:rsid w:val="00BF51FC"/>
    <w:rsid w:val="00BF5A8E"/>
    <w:rsid w:val="00C04ED5"/>
    <w:rsid w:val="00C07743"/>
    <w:rsid w:val="00C3218E"/>
    <w:rsid w:val="00C921AE"/>
    <w:rsid w:val="00CA1F37"/>
    <w:rsid w:val="00CC2FC0"/>
    <w:rsid w:val="00CC36A1"/>
    <w:rsid w:val="00CD62CC"/>
    <w:rsid w:val="00CE4D10"/>
    <w:rsid w:val="00CE5E08"/>
    <w:rsid w:val="00D059A8"/>
    <w:rsid w:val="00D15533"/>
    <w:rsid w:val="00D40F78"/>
    <w:rsid w:val="00D75AA6"/>
    <w:rsid w:val="00D844E8"/>
    <w:rsid w:val="00DA5287"/>
    <w:rsid w:val="00DC587C"/>
    <w:rsid w:val="00DE04F8"/>
    <w:rsid w:val="00DE5BEF"/>
    <w:rsid w:val="00DF2437"/>
    <w:rsid w:val="00E303CE"/>
    <w:rsid w:val="00E31623"/>
    <w:rsid w:val="00E41164"/>
    <w:rsid w:val="00E6179A"/>
    <w:rsid w:val="00E93932"/>
    <w:rsid w:val="00EB6564"/>
    <w:rsid w:val="00EC047C"/>
    <w:rsid w:val="00ED3CD2"/>
    <w:rsid w:val="00EE06F0"/>
    <w:rsid w:val="00EE0842"/>
    <w:rsid w:val="00EE40A9"/>
    <w:rsid w:val="00EE78B9"/>
    <w:rsid w:val="00F00B27"/>
    <w:rsid w:val="00F041ED"/>
    <w:rsid w:val="00F0643C"/>
    <w:rsid w:val="00F13D84"/>
    <w:rsid w:val="00F17371"/>
    <w:rsid w:val="00F17BB6"/>
    <w:rsid w:val="00F25D02"/>
    <w:rsid w:val="00F32B4E"/>
    <w:rsid w:val="00F403E9"/>
    <w:rsid w:val="00F54324"/>
    <w:rsid w:val="00F5549C"/>
    <w:rsid w:val="00F557E8"/>
    <w:rsid w:val="00F64E40"/>
    <w:rsid w:val="00F71197"/>
    <w:rsid w:val="00F760FB"/>
    <w:rsid w:val="00F7789A"/>
    <w:rsid w:val="00F900D3"/>
    <w:rsid w:val="00FA2048"/>
    <w:rsid w:val="00FA63B2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90729-8BA8-4659-AAB5-6ECBCF37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2020-07-13T12:14:00Z</dcterms:created>
  <dcterms:modified xsi:type="dcterms:W3CDTF">2020-07-13T12:14:00Z</dcterms:modified>
</cp:coreProperties>
</file>