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B74AC4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E46D44" w:rsidRDefault="00E46D44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66560" w:rsidRPr="00866560" w:rsidRDefault="00866560" w:rsidP="008665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866560">
        <w:rPr>
          <w:rFonts w:ascii="Times New Roman" w:hAnsi="Times New Roman" w:cs="Times New Roman"/>
          <w:b/>
          <w:color w:val="C00000"/>
        </w:rPr>
        <w:t>СМОЛА ДЛЯ ПОЛУЧЕНИЯ ВОДОСТОЙКИХ ПЛИТ И ФАН</w:t>
      </w:r>
      <w:r w:rsidRPr="00866560">
        <w:rPr>
          <w:rFonts w:ascii="Times New Roman" w:hAnsi="Times New Roman" w:cs="Times New Roman"/>
          <w:b/>
          <w:color w:val="C00000"/>
        </w:rPr>
        <w:t>Е</w:t>
      </w:r>
      <w:r w:rsidRPr="00866560">
        <w:rPr>
          <w:rFonts w:ascii="Times New Roman" w:hAnsi="Times New Roman" w:cs="Times New Roman"/>
          <w:b/>
          <w:color w:val="C00000"/>
        </w:rPr>
        <w:t>РЫ</w:t>
      </w:r>
    </w:p>
    <w:p w:rsidR="00866560" w:rsidRPr="00866560" w:rsidRDefault="00866560" w:rsidP="00866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560" w:rsidRPr="00866560" w:rsidRDefault="00866560" w:rsidP="00866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560">
        <w:rPr>
          <w:rFonts w:ascii="Times New Roman" w:hAnsi="Times New Roman" w:cs="Times New Roman"/>
          <w:b/>
          <w:color w:val="000099"/>
        </w:rPr>
        <w:t>Назначение:</w:t>
      </w:r>
      <w:r w:rsidRPr="00866560">
        <w:rPr>
          <w:rFonts w:ascii="Times New Roman" w:hAnsi="Times New Roman" w:cs="Times New Roman"/>
        </w:rPr>
        <w:t xml:space="preserve"> карбамидофурановая смола для получения водостойких древесноструже</w:t>
      </w:r>
      <w:r w:rsidRPr="00866560">
        <w:rPr>
          <w:rFonts w:ascii="Times New Roman" w:hAnsi="Times New Roman" w:cs="Times New Roman"/>
        </w:rPr>
        <w:t>ч</w:t>
      </w:r>
      <w:r w:rsidRPr="00866560">
        <w:rPr>
          <w:rFonts w:ascii="Times New Roman" w:hAnsi="Times New Roman" w:cs="Times New Roman"/>
        </w:rPr>
        <w:t>ных плит и фанеры</w:t>
      </w:r>
    </w:p>
    <w:p w:rsid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  <w:spacing w:val="-4"/>
        </w:rPr>
      </w:pPr>
      <w:r w:rsidRPr="00866560">
        <w:rPr>
          <w:rFonts w:ascii="Times New Roman" w:hAnsi="Times New Roman" w:cs="Times New Roman"/>
          <w:b/>
          <w:color w:val="000099"/>
          <w:spacing w:val="-4"/>
        </w:rPr>
        <w:t>Краткая характеристика:</w:t>
      </w:r>
      <w:r w:rsidRPr="00866560">
        <w:rPr>
          <w:rFonts w:ascii="Times New Roman" w:hAnsi="Times New Roman" w:cs="Times New Roman"/>
          <w:spacing w:val="-4"/>
        </w:rPr>
        <w:t xml:space="preserve"> смола представляет собой продукт, полученный в результате олигомеризации и конденс</w:t>
      </w:r>
      <w:r w:rsidRPr="00866560">
        <w:rPr>
          <w:rFonts w:ascii="Times New Roman" w:hAnsi="Times New Roman" w:cs="Times New Roman"/>
          <w:spacing w:val="-4"/>
        </w:rPr>
        <w:t>а</w:t>
      </w:r>
      <w:r w:rsidRPr="00866560">
        <w:rPr>
          <w:rFonts w:ascii="Times New Roman" w:hAnsi="Times New Roman" w:cs="Times New Roman"/>
          <w:spacing w:val="-4"/>
        </w:rPr>
        <w:t>ции карбамида и фурановых соед</w:t>
      </w:r>
      <w:r w:rsidRPr="00866560">
        <w:rPr>
          <w:rFonts w:ascii="Times New Roman" w:hAnsi="Times New Roman" w:cs="Times New Roman"/>
          <w:spacing w:val="-4"/>
        </w:rPr>
        <w:t>и</w:t>
      </w:r>
      <w:r w:rsidRPr="00866560">
        <w:rPr>
          <w:rFonts w:ascii="Times New Roman" w:hAnsi="Times New Roman" w:cs="Times New Roman"/>
          <w:spacing w:val="-4"/>
        </w:rPr>
        <w:t xml:space="preserve">нений </w:t>
      </w:r>
    </w:p>
    <w:p w:rsidR="00866560" w:rsidRPr="00866560" w:rsidRDefault="00866560" w:rsidP="0086656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3300"/>
      </w:tblGrid>
      <w:tr w:rsidR="00866560" w:rsidRPr="00866560"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Свойство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Величина</w:t>
            </w:r>
          </w:p>
        </w:tc>
      </w:tr>
      <w:tr w:rsidR="00866560" w:rsidRPr="00866560">
        <w:tc>
          <w:tcPr>
            <w:tcW w:w="4180" w:type="dxa"/>
            <w:tcBorders>
              <w:bottom w:val="nil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Внешний вид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</w:tcPr>
          <w:p w:rsidR="00866560" w:rsidRPr="00866560" w:rsidRDefault="00866560" w:rsidP="00866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вязкая светло-коричнев</w:t>
            </w:r>
            <w:r>
              <w:rPr>
                <w:rFonts w:ascii="Times New Roman" w:hAnsi="Times New Roman" w:cs="Times New Roman"/>
                <w:spacing w:val="-4"/>
              </w:rPr>
              <w:t>ая</w:t>
            </w:r>
            <w:r w:rsidRPr="00866560">
              <w:rPr>
                <w:rFonts w:ascii="Times New Roman" w:hAnsi="Times New Roman" w:cs="Times New Roman"/>
                <w:spacing w:val="-4"/>
              </w:rPr>
              <w:t xml:space="preserve"> жи</w:t>
            </w:r>
            <w:r w:rsidRPr="00866560">
              <w:rPr>
                <w:rFonts w:ascii="Times New Roman" w:hAnsi="Times New Roman" w:cs="Times New Roman"/>
                <w:spacing w:val="-4"/>
              </w:rPr>
              <w:t>д</w:t>
            </w:r>
            <w:r w:rsidRPr="00866560">
              <w:rPr>
                <w:rFonts w:ascii="Times New Roman" w:hAnsi="Times New Roman" w:cs="Times New Roman"/>
                <w:spacing w:val="-4"/>
              </w:rPr>
              <w:t xml:space="preserve">кость </w:t>
            </w:r>
          </w:p>
        </w:tc>
      </w:tr>
      <w:tr w:rsidR="00866560" w:rsidRPr="00866560">
        <w:tc>
          <w:tcPr>
            <w:tcW w:w="4180" w:type="dxa"/>
            <w:tcBorders>
              <w:top w:val="nil"/>
              <w:bottom w:val="nil"/>
            </w:tcBorders>
            <w:shd w:val="clear" w:color="auto" w:fill="auto"/>
          </w:tcPr>
          <w:p w:rsidR="00866560" w:rsidRPr="00866560" w:rsidRDefault="00866560" w:rsidP="008665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Массовая доля нелетучих в</w:t>
            </w:r>
            <w:r w:rsidRPr="00866560">
              <w:rPr>
                <w:rFonts w:ascii="Times New Roman" w:hAnsi="Times New Roman" w:cs="Times New Roman"/>
                <w:spacing w:val="-4"/>
              </w:rPr>
              <w:t>е</w:t>
            </w:r>
            <w:r w:rsidRPr="00866560">
              <w:rPr>
                <w:rFonts w:ascii="Times New Roman" w:hAnsi="Times New Roman" w:cs="Times New Roman"/>
                <w:spacing w:val="-4"/>
              </w:rPr>
              <w:t>ществ, %</w:t>
            </w: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60-70</w:t>
            </w:r>
          </w:p>
        </w:tc>
      </w:tr>
      <w:tr w:rsidR="00866560" w:rsidRPr="00866560">
        <w:tc>
          <w:tcPr>
            <w:tcW w:w="4180" w:type="dxa"/>
            <w:tcBorders>
              <w:top w:val="nil"/>
              <w:bottom w:val="nil"/>
            </w:tcBorders>
            <w:shd w:val="clear" w:color="auto" w:fill="auto"/>
          </w:tcPr>
          <w:p w:rsidR="00866560" w:rsidRPr="00866560" w:rsidRDefault="00866560" w:rsidP="008665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Величина рН</w:t>
            </w: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6-8</w:t>
            </w:r>
          </w:p>
        </w:tc>
      </w:tr>
      <w:tr w:rsidR="00866560" w:rsidRPr="00866560">
        <w:tc>
          <w:tcPr>
            <w:tcW w:w="4180" w:type="dxa"/>
            <w:tcBorders>
              <w:top w:val="nil"/>
              <w:bottom w:val="nil"/>
            </w:tcBorders>
            <w:shd w:val="clear" w:color="auto" w:fill="auto"/>
          </w:tcPr>
          <w:p w:rsidR="00866560" w:rsidRPr="00866560" w:rsidRDefault="00866560" w:rsidP="008665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Содержание свободного формальдег</w:t>
            </w:r>
            <w:r w:rsidRPr="00866560">
              <w:rPr>
                <w:rFonts w:ascii="Times New Roman" w:hAnsi="Times New Roman" w:cs="Times New Roman"/>
                <w:spacing w:val="-4"/>
              </w:rPr>
              <w:t>и</w:t>
            </w:r>
            <w:r w:rsidRPr="00866560">
              <w:rPr>
                <w:rFonts w:ascii="Times New Roman" w:hAnsi="Times New Roman" w:cs="Times New Roman"/>
                <w:spacing w:val="-4"/>
              </w:rPr>
              <w:t xml:space="preserve">да, % </w:t>
            </w: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  <w:lang w:val="en-US"/>
              </w:rPr>
              <w:t>&lt;1</w:t>
            </w:r>
          </w:p>
        </w:tc>
      </w:tr>
      <w:tr w:rsidR="00866560" w:rsidRPr="00866560">
        <w:tc>
          <w:tcPr>
            <w:tcW w:w="4180" w:type="dxa"/>
            <w:tcBorders>
              <w:top w:val="nil"/>
              <w:bottom w:val="nil"/>
            </w:tcBorders>
            <w:shd w:val="clear" w:color="auto" w:fill="auto"/>
          </w:tcPr>
          <w:p w:rsidR="00866560" w:rsidRPr="00866560" w:rsidRDefault="00866560" w:rsidP="008665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 xml:space="preserve">Содержание фенола, % </w:t>
            </w: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отсутствует</w:t>
            </w:r>
          </w:p>
        </w:tc>
      </w:tr>
      <w:tr w:rsidR="00866560" w:rsidRPr="00866560">
        <w:tc>
          <w:tcPr>
            <w:tcW w:w="4180" w:type="dxa"/>
            <w:tcBorders>
              <w:top w:val="nil"/>
            </w:tcBorders>
            <w:shd w:val="clear" w:color="auto" w:fill="auto"/>
          </w:tcPr>
          <w:p w:rsidR="00866560" w:rsidRPr="00866560" w:rsidRDefault="00866560" w:rsidP="008665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Условная вязкость, с</w:t>
            </w: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vAlign w:val="center"/>
          </w:tcPr>
          <w:p w:rsidR="00866560" w:rsidRPr="00866560" w:rsidRDefault="00866560" w:rsidP="00866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66560">
              <w:rPr>
                <w:rFonts w:ascii="Times New Roman" w:hAnsi="Times New Roman" w:cs="Times New Roman"/>
                <w:spacing w:val="-4"/>
              </w:rPr>
              <w:t>30-50</w:t>
            </w:r>
          </w:p>
        </w:tc>
      </w:tr>
    </w:tbl>
    <w:p w:rsidR="00866560" w:rsidRPr="00866560" w:rsidRDefault="00866560" w:rsidP="0086656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866560">
        <w:rPr>
          <w:rFonts w:ascii="Times New Roman" w:hAnsi="Times New Roman" w:cs="Times New Roman"/>
          <w:b/>
          <w:color w:val="000099"/>
        </w:rPr>
        <w:t>Преимущества перед аналогами:</w:t>
      </w:r>
      <w:r w:rsidRPr="00866560">
        <w:rPr>
          <w:rFonts w:ascii="Times New Roman" w:hAnsi="Times New Roman" w:cs="Times New Roman"/>
        </w:rPr>
        <w:t xml:space="preserve"> карбамидофурановая смола имеет низкое содержание формальдегида, не с</w:t>
      </w:r>
      <w:r w:rsidRPr="00866560">
        <w:rPr>
          <w:rFonts w:ascii="Times New Roman" w:hAnsi="Times New Roman" w:cs="Times New Roman"/>
        </w:rPr>
        <w:t>о</w:t>
      </w:r>
      <w:r w:rsidRPr="00866560">
        <w:rPr>
          <w:rFonts w:ascii="Times New Roman" w:hAnsi="Times New Roman" w:cs="Times New Roman"/>
        </w:rPr>
        <w:t>держит фенола, обеспечивает получение древесностр</w:t>
      </w:r>
      <w:r w:rsidRPr="00866560">
        <w:rPr>
          <w:rFonts w:ascii="Times New Roman" w:hAnsi="Times New Roman" w:cs="Times New Roman"/>
        </w:rPr>
        <w:t>у</w:t>
      </w:r>
      <w:r w:rsidRPr="00866560">
        <w:rPr>
          <w:rFonts w:ascii="Times New Roman" w:hAnsi="Times New Roman" w:cs="Times New Roman"/>
        </w:rPr>
        <w:t>жечных плит и фанеры повышенной водостойкости</w:t>
      </w: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  <w:noProof/>
        </w:rPr>
      </w:pPr>
      <w:r w:rsidRPr="00866560">
        <w:rPr>
          <w:rFonts w:ascii="Times New Roman" w:hAnsi="Times New Roman" w:cs="Times New Roman"/>
          <w:b/>
          <w:color w:val="000099"/>
        </w:rPr>
        <w:t xml:space="preserve">Форма защиты интеллектуальной собственности: </w:t>
      </w:r>
      <w:r w:rsidRPr="00866560">
        <w:rPr>
          <w:rFonts w:ascii="Times New Roman" w:hAnsi="Times New Roman" w:cs="Times New Roman"/>
        </w:rPr>
        <w:t>положительное решение по заявке а 20091885</w:t>
      </w:r>
      <w:r w:rsidRPr="00866560">
        <w:rPr>
          <w:rFonts w:ascii="Times New Roman" w:hAnsi="Times New Roman" w:cs="Times New Roman"/>
          <w:b/>
        </w:rPr>
        <w:t xml:space="preserve"> «</w:t>
      </w:r>
      <w:r w:rsidRPr="00866560">
        <w:rPr>
          <w:rFonts w:ascii="Times New Roman" w:hAnsi="Times New Roman" w:cs="Times New Roman"/>
        </w:rPr>
        <w:t>Способ и</w:t>
      </w:r>
      <w:r w:rsidRPr="00866560">
        <w:rPr>
          <w:rFonts w:ascii="Times New Roman" w:hAnsi="Times New Roman" w:cs="Times New Roman"/>
        </w:rPr>
        <w:t>з</w:t>
      </w:r>
      <w:r w:rsidRPr="00866560">
        <w:rPr>
          <w:rFonts w:ascii="Times New Roman" w:hAnsi="Times New Roman" w:cs="Times New Roman"/>
        </w:rPr>
        <w:t>готовления др</w:t>
      </w:r>
      <w:r w:rsidRPr="00866560">
        <w:rPr>
          <w:rFonts w:ascii="Times New Roman" w:hAnsi="Times New Roman" w:cs="Times New Roman"/>
        </w:rPr>
        <w:t>е</w:t>
      </w:r>
      <w:r w:rsidRPr="00866560">
        <w:rPr>
          <w:rFonts w:ascii="Times New Roman" w:hAnsi="Times New Roman" w:cs="Times New Roman"/>
        </w:rPr>
        <w:t>весностружечных плит»</w:t>
      </w: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866560">
        <w:rPr>
          <w:rFonts w:ascii="Times New Roman" w:hAnsi="Times New Roman" w:cs="Times New Roman"/>
          <w:b/>
          <w:color w:val="000099"/>
        </w:rPr>
        <w:t xml:space="preserve">Стадия разработки: </w:t>
      </w:r>
      <w:r w:rsidRPr="00866560">
        <w:rPr>
          <w:rFonts w:ascii="Times New Roman" w:hAnsi="Times New Roman" w:cs="Times New Roman"/>
        </w:rPr>
        <w:t>в лабораторных условиях с использованием нового вида смолы получены и испытаны о</w:t>
      </w:r>
      <w:r w:rsidRPr="00866560">
        <w:rPr>
          <w:rFonts w:ascii="Times New Roman" w:hAnsi="Times New Roman" w:cs="Times New Roman"/>
        </w:rPr>
        <w:t>б</w:t>
      </w:r>
      <w:r w:rsidRPr="00866560">
        <w:rPr>
          <w:rFonts w:ascii="Times New Roman" w:hAnsi="Times New Roman" w:cs="Times New Roman"/>
        </w:rPr>
        <w:t>разцы плит и фанеры</w:t>
      </w: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  <w:b/>
        </w:rPr>
      </w:pPr>
      <w:r w:rsidRPr="00866560">
        <w:rPr>
          <w:rFonts w:ascii="Times New Roman" w:hAnsi="Times New Roman" w:cs="Times New Roman"/>
          <w:b/>
          <w:color w:val="000099"/>
        </w:rPr>
        <w:t>Технико-экономические результаты внедрения:</w:t>
      </w:r>
      <w:r w:rsidRPr="00866560">
        <w:rPr>
          <w:rFonts w:ascii="Times New Roman" w:hAnsi="Times New Roman" w:cs="Times New Roman"/>
          <w:color w:val="000099"/>
        </w:rPr>
        <w:t xml:space="preserve"> </w:t>
      </w:r>
      <w:r w:rsidRPr="00866560">
        <w:rPr>
          <w:rFonts w:ascii="Times New Roman" w:hAnsi="Times New Roman" w:cs="Times New Roman"/>
        </w:rPr>
        <w:t>использование разработанной смолы позволяет получать о</w:t>
      </w:r>
      <w:r w:rsidRPr="00866560">
        <w:rPr>
          <w:rFonts w:ascii="Times New Roman" w:hAnsi="Times New Roman" w:cs="Times New Roman"/>
        </w:rPr>
        <w:t>б</w:t>
      </w:r>
      <w:r w:rsidRPr="00866560">
        <w:rPr>
          <w:rFonts w:ascii="Times New Roman" w:hAnsi="Times New Roman" w:cs="Times New Roman"/>
        </w:rPr>
        <w:t>разцы плит и фанеры по прочности и водостойкости не уступающие образцам, полученным с использован</w:t>
      </w:r>
      <w:r w:rsidRPr="00866560">
        <w:rPr>
          <w:rFonts w:ascii="Times New Roman" w:hAnsi="Times New Roman" w:cs="Times New Roman"/>
        </w:rPr>
        <w:t>и</w:t>
      </w:r>
      <w:r w:rsidRPr="00866560">
        <w:rPr>
          <w:rFonts w:ascii="Times New Roman" w:hAnsi="Times New Roman" w:cs="Times New Roman"/>
        </w:rPr>
        <w:t>ем фенолформальдеги</w:t>
      </w:r>
      <w:r w:rsidRPr="00866560">
        <w:rPr>
          <w:rFonts w:ascii="Times New Roman" w:hAnsi="Times New Roman" w:cs="Times New Roman"/>
        </w:rPr>
        <w:t>д</w:t>
      </w:r>
      <w:r w:rsidRPr="00866560">
        <w:rPr>
          <w:rFonts w:ascii="Times New Roman" w:hAnsi="Times New Roman" w:cs="Times New Roman"/>
        </w:rPr>
        <w:t>ных смол</w:t>
      </w: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  <w:spacing w:val="-4"/>
        </w:rPr>
      </w:pPr>
      <w:r w:rsidRPr="00866560">
        <w:rPr>
          <w:rFonts w:ascii="Times New Roman" w:hAnsi="Times New Roman" w:cs="Times New Roman"/>
          <w:b/>
          <w:iCs/>
          <w:color w:val="000099"/>
          <w:spacing w:val="-4"/>
        </w:rPr>
        <w:t>Область применения</w:t>
      </w:r>
      <w:r w:rsidRPr="00866560">
        <w:rPr>
          <w:rFonts w:ascii="Times New Roman" w:hAnsi="Times New Roman" w:cs="Times New Roman"/>
          <w:color w:val="000099"/>
          <w:spacing w:val="-4"/>
        </w:rPr>
        <w:t xml:space="preserve">: </w:t>
      </w:r>
      <w:r w:rsidRPr="00866560">
        <w:rPr>
          <w:rFonts w:ascii="Times New Roman" w:hAnsi="Times New Roman" w:cs="Times New Roman"/>
          <w:spacing w:val="-4"/>
        </w:rPr>
        <w:t>предприятия, выпускающие древесностружечные плиты и ф</w:t>
      </w:r>
      <w:r w:rsidRPr="00866560">
        <w:rPr>
          <w:rFonts w:ascii="Times New Roman" w:hAnsi="Times New Roman" w:cs="Times New Roman"/>
          <w:spacing w:val="-4"/>
        </w:rPr>
        <w:t>а</w:t>
      </w:r>
      <w:r w:rsidRPr="00866560">
        <w:rPr>
          <w:rFonts w:ascii="Times New Roman" w:hAnsi="Times New Roman" w:cs="Times New Roman"/>
          <w:spacing w:val="-4"/>
        </w:rPr>
        <w:t xml:space="preserve">неру </w:t>
      </w: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866560">
        <w:rPr>
          <w:rFonts w:ascii="Times New Roman" w:hAnsi="Times New Roman" w:cs="Times New Roman"/>
          <w:b/>
          <w:color w:val="000099"/>
          <w:spacing w:val="-4"/>
        </w:rPr>
        <w:t>Предложения по сотрудничеству с инвесторами:</w:t>
      </w:r>
      <w:r w:rsidRPr="00866560">
        <w:rPr>
          <w:rFonts w:ascii="Times New Roman" w:hAnsi="Times New Roman" w:cs="Times New Roman"/>
          <w:b/>
          <w:spacing w:val="-4"/>
        </w:rPr>
        <w:t xml:space="preserve"> </w:t>
      </w:r>
      <w:r w:rsidRPr="00866560">
        <w:rPr>
          <w:rFonts w:ascii="Times New Roman" w:hAnsi="Times New Roman" w:cs="Times New Roman"/>
          <w:spacing w:val="-4"/>
        </w:rPr>
        <w:t>договор на в</w:t>
      </w:r>
      <w:r w:rsidRPr="00866560">
        <w:rPr>
          <w:rFonts w:ascii="Times New Roman" w:hAnsi="Times New Roman" w:cs="Times New Roman"/>
          <w:spacing w:val="-4"/>
        </w:rPr>
        <w:t>ы</w:t>
      </w:r>
      <w:r w:rsidRPr="00866560">
        <w:rPr>
          <w:rFonts w:ascii="Times New Roman" w:hAnsi="Times New Roman" w:cs="Times New Roman"/>
          <w:spacing w:val="-4"/>
        </w:rPr>
        <w:t>полнение работ</w:t>
      </w:r>
    </w:p>
    <w:p w:rsidR="00866560" w:rsidRPr="00866560" w:rsidRDefault="00866560" w:rsidP="000F50CC">
      <w:pPr>
        <w:spacing w:before="80" w:after="0" w:line="240" w:lineRule="auto"/>
        <w:jc w:val="both"/>
        <w:rPr>
          <w:rFonts w:ascii="Times New Roman" w:hAnsi="Times New Roman" w:cs="Times New Roman"/>
          <w:spacing w:val="-4"/>
        </w:rPr>
      </w:pPr>
      <w:r w:rsidRPr="00866560">
        <w:rPr>
          <w:rFonts w:ascii="Times New Roman" w:hAnsi="Times New Roman" w:cs="Times New Roman"/>
          <w:b/>
          <w:color w:val="000099"/>
        </w:rPr>
        <w:t>Значимость:</w:t>
      </w:r>
      <w:r w:rsidRPr="00866560">
        <w:rPr>
          <w:rFonts w:ascii="Times New Roman" w:hAnsi="Times New Roman" w:cs="Times New Roman"/>
        </w:rPr>
        <w:t xml:space="preserve"> позволит улучшить экологическую ситуацию на предприятиях, </w:t>
      </w:r>
      <w:r w:rsidRPr="00866560">
        <w:rPr>
          <w:rFonts w:ascii="Times New Roman" w:hAnsi="Times New Roman" w:cs="Times New Roman"/>
          <w:spacing w:val="-4"/>
        </w:rPr>
        <w:t>сократить импорт смол зарубе</w:t>
      </w:r>
      <w:r w:rsidRPr="00866560">
        <w:rPr>
          <w:rFonts w:ascii="Times New Roman" w:hAnsi="Times New Roman" w:cs="Times New Roman"/>
          <w:spacing w:val="-4"/>
        </w:rPr>
        <w:t>ж</w:t>
      </w:r>
      <w:r w:rsidRPr="00866560">
        <w:rPr>
          <w:rFonts w:ascii="Times New Roman" w:hAnsi="Times New Roman" w:cs="Times New Roman"/>
          <w:spacing w:val="-4"/>
        </w:rPr>
        <w:t>ных производ</w:t>
      </w:r>
      <w:r w:rsidRPr="00866560">
        <w:rPr>
          <w:rFonts w:ascii="Times New Roman" w:hAnsi="Times New Roman" w:cs="Times New Roman"/>
          <w:spacing w:val="-4"/>
        </w:rPr>
        <w:t>и</w:t>
      </w:r>
      <w:r w:rsidRPr="00866560">
        <w:rPr>
          <w:rFonts w:ascii="Times New Roman" w:hAnsi="Times New Roman" w:cs="Times New Roman"/>
          <w:spacing w:val="-4"/>
        </w:rPr>
        <w:t>телей</w:t>
      </w:r>
    </w:p>
    <w:p w:rsidR="00866560" w:rsidRPr="00866560" w:rsidRDefault="00866560" w:rsidP="00866560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99"/>
          <w:spacing w:val="-4"/>
        </w:rPr>
      </w:pPr>
    </w:p>
    <w:p w:rsidR="00866560" w:rsidRPr="00866560" w:rsidRDefault="00866560" w:rsidP="008665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866560">
        <w:rPr>
          <w:rFonts w:ascii="Times New Roman" w:hAnsi="Times New Roman" w:cs="Times New Roman"/>
          <w:spacing w:val="-4"/>
        </w:rPr>
        <w:t>Кафедра органической химии</w:t>
      </w:r>
    </w:p>
    <w:p w:rsidR="00866560" w:rsidRPr="00866560" w:rsidRDefault="00866560" w:rsidP="008665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866560">
        <w:rPr>
          <w:rFonts w:ascii="Times New Roman" w:hAnsi="Times New Roman" w:cs="Times New Roman"/>
          <w:spacing w:val="-4"/>
        </w:rPr>
        <w:t>НИЛ ХПРС, кафедра химической переработки древес</w:t>
      </w:r>
      <w:r w:rsidRPr="00866560">
        <w:rPr>
          <w:rFonts w:ascii="Times New Roman" w:hAnsi="Times New Roman" w:cs="Times New Roman"/>
          <w:spacing w:val="-4"/>
        </w:rPr>
        <w:t>и</w:t>
      </w:r>
      <w:r w:rsidRPr="00866560">
        <w:rPr>
          <w:rFonts w:ascii="Times New Roman" w:hAnsi="Times New Roman" w:cs="Times New Roman"/>
          <w:spacing w:val="-4"/>
        </w:rPr>
        <w:t>ны</w:t>
      </w:r>
    </w:p>
    <w:p w:rsidR="00866560" w:rsidRPr="00866560" w:rsidRDefault="00866560" w:rsidP="0086656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66560">
        <w:rPr>
          <w:rFonts w:ascii="Times New Roman" w:hAnsi="Times New Roman" w:cs="Times New Roman"/>
          <w:b/>
          <w:color w:val="000099"/>
          <w:spacing w:val="-4"/>
        </w:rPr>
        <w:t>Разработчики:</w:t>
      </w:r>
      <w:r w:rsidRPr="00866560">
        <w:rPr>
          <w:rFonts w:ascii="Times New Roman" w:hAnsi="Times New Roman" w:cs="Times New Roman"/>
          <w:b/>
          <w:spacing w:val="-4"/>
        </w:rPr>
        <w:t xml:space="preserve"> </w:t>
      </w:r>
      <w:r w:rsidRPr="00866560">
        <w:rPr>
          <w:rFonts w:ascii="Times New Roman" w:hAnsi="Times New Roman" w:cs="Times New Roman"/>
          <w:spacing w:val="-4"/>
        </w:rPr>
        <w:t xml:space="preserve">Шевчук М.О.,  Шишаков Е.П. тел. +375172276354 </w:t>
      </w:r>
    </w:p>
    <w:p w:rsidR="00F03816" w:rsidRPr="00126D8B" w:rsidRDefault="00F03816" w:rsidP="00F0381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трансфера технологий, тел. (017)327-30-21 </w:t>
      </w:r>
    </w:p>
    <w:p w:rsidR="00F03816" w:rsidRPr="00AD6787" w:rsidRDefault="00F03816" w:rsidP="00F0381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4613E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ctt</w:t>
      </w:r>
      <w:r w:rsidRPr="004613E8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belstu</w:t>
      </w:r>
      <w:r w:rsidRPr="004613E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by</w:t>
      </w:r>
    </w:p>
    <w:p w:rsidR="00866560" w:rsidRPr="00866560" w:rsidRDefault="00866560" w:rsidP="00D42D6E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866560" w:rsidRPr="00866560" w:rsidRDefault="00866560" w:rsidP="00B43C60">
      <w:pPr>
        <w:widowControl w:val="0"/>
        <w:spacing w:after="0" w:line="240" w:lineRule="auto"/>
        <w:ind w:left="880"/>
        <w:jc w:val="center"/>
        <w:rPr>
          <w:rFonts w:ascii="Times New Roman" w:hAnsi="Times New Roman" w:cs="Times New Roman"/>
        </w:rPr>
      </w:pPr>
    </w:p>
    <w:p w:rsidR="00866560" w:rsidRPr="00866560" w:rsidRDefault="00B74AC4" w:rsidP="00866560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62230</wp:posOffset>
            </wp:positionV>
            <wp:extent cx="2556510" cy="291274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5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62230</wp:posOffset>
            </wp:positionV>
            <wp:extent cx="2352040" cy="2912745"/>
            <wp:effectExtent l="0" t="0" r="0" b="0"/>
            <wp:wrapNone/>
            <wp:docPr id="42" name="Рисунок 42" descr="IMG_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10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560" w:rsidRPr="00866560" w:rsidRDefault="00866560" w:rsidP="00866560">
      <w:pPr>
        <w:widowControl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000099"/>
          <w:spacing w:val="-4"/>
        </w:rPr>
      </w:pPr>
    </w:p>
    <w:p w:rsidR="00866560" w:rsidRPr="00866560" w:rsidRDefault="00866560" w:rsidP="00866560">
      <w:pPr>
        <w:widowControl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000099"/>
          <w:spacing w:val="-4"/>
        </w:rPr>
      </w:pPr>
    </w:p>
    <w:p w:rsidR="00866560" w:rsidRPr="00866560" w:rsidRDefault="00866560" w:rsidP="00B43C60">
      <w:pPr>
        <w:widowControl w:val="0"/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866560">
        <w:rPr>
          <w:rFonts w:ascii="Times New Roman" w:hAnsi="Times New Roman" w:cs="Times New Roman"/>
        </w:rPr>
        <w:t xml:space="preserve"> </w:t>
      </w:r>
    </w:p>
    <w:sectPr w:rsidR="00866560" w:rsidRPr="00866560" w:rsidSect="00616031">
      <w:pgSz w:w="11906" w:h="16838" w:code="9"/>
      <w:pgMar w:top="448" w:right="567" w:bottom="1418" w:left="567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NqmZFnDrzBtCDhvVSs7hTY8HneN+pR04+cQu20qbLAu4Zh8mI14tgNzsDL2ZMgTsHrZDm7UhQB256t4O6fFWjA==" w:salt="Tr2bROr4y4h28ozIS/jqqA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C05D4"/>
    <w:rsid w:val="000D0858"/>
    <w:rsid w:val="000D518C"/>
    <w:rsid w:val="000E12BC"/>
    <w:rsid w:val="000E2673"/>
    <w:rsid w:val="000E6879"/>
    <w:rsid w:val="000F3B5C"/>
    <w:rsid w:val="000F50CC"/>
    <w:rsid w:val="00100A57"/>
    <w:rsid w:val="00112C36"/>
    <w:rsid w:val="001145CB"/>
    <w:rsid w:val="00126F78"/>
    <w:rsid w:val="00145C1E"/>
    <w:rsid w:val="00172FB7"/>
    <w:rsid w:val="001763D6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F506F"/>
    <w:rsid w:val="00402928"/>
    <w:rsid w:val="00424955"/>
    <w:rsid w:val="00445183"/>
    <w:rsid w:val="00465DFF"/>
    <w:rsid w:val="00482F8D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60480E"/>
    <w:rsid w:val="00616031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737F"/>
    <w:rsid w:val="00767F31"/>
    <w:rsid w:val="00780E1F"/>
    <w:rsid w:val="007A2851"/>
    <w:rsid w:val="007A4FB7"/>
    <w:rsid w:val="007B265D"/>
    <w:rsid w:val="00800CD0"/>
    <w:rsid w:val="00822BF3"/>
    <w:rsid w:val="00831240"/>
    <w:rsid w:val="00841A44"/>
    <w:rsid w:val="008458EE"/>
    <w:rsid w:val="00866560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667D"/>
    <w:rsid w:val="00970A31"/>
    <w:rsid w:val="0097144A"/>
    <w:rsid w:val="009B4111"/>
    <w:rsid w:val="009D53D8"/>
    <w:rsid w:val="009F365A"/>
    <w:rsid w:val="00A12A2C"/>
    <w:rsid w:val="00A14FF5"/>
    <w:rsid w:val="00A25480"/>
    <w:rsid w:val="00A418C6"/>
    <w:rsid w:val="00A53A4E"/>
    <w:rsid w:val="00A62A9A"/>
    <w:rsid w:val="00A7729C"/>
    <w:rsid w:val="00AB304A"/>
    <w:rsid w:val="00AB75BB"/>
    <w:rsid w:val="00B16130"/>
    <w:rsid w:val="00B266F1"/>
    <w:rsid w:val="00B27547"/>
    <w:rsid w:val="00B43C60"/>
    <w:rsid w:val="00B50AEA"/>
    <w:rsid w:val="00B54D9E"/>
    <w:rsid w:val="00B74AC4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42D6E"/>
    <w:rsid w:val="00D62559"/>
    <w:rsid w:val="00D75AA6"/>
    <w:rsid w:val="00D844E8"/>
    <w:rsid w:val="00DA5287"/>
    <w:rsid w:val="00DC587C"/>
    <w:rsid w:val="00DE04F8"/>
    <w:rsid w:val="00DF2437"/>
    <w:rsid w:val="00E02838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3816"/>
    <w:rsid w:val="00F041ED"/>
    <w:rsid w:val="00F126E9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E825-C4CA-4ED6-83DB-21E7A66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2020-07-13T12:07:00Z</dcterms:created>
  <dcterms:modified xsi:type="dcterms:W3CDTF">2020-07-13T12:07:00Z</dcterms:modified>
</cp:coreProperties>
</file>