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418C6" w:rsidRPr="00A418C6" w:rsidRDefault="00333916" w:rsidP="00CA1F37">
      <w:pPr>
        <w:spacing w:after="0" w:line="240" w:lineRule="auto"/>
        <w:ind w:left="709"/>
        <w:jc w:val="center"/>
        <w:rPr>
          <w:rFonts w:ascii="Times New Roman" w:hAnsi="Times New Roman" w:cs="Times New Roman"/>
          <w:b/>
        </w:rPr>
      </w:pPr>
      <w:bookmarkStart w:id="0" w:name="_GoBack"/>
      <w:bookmarkEnd w:id="0"/>
      <w:r>
        <w:rPr>
          <w:rFonts w:ascii="Times New Roman" w:hAnsi="Times New Roman" w:cs="Times New Roman"/>
          <w:b/>
          <w:noProof/>
          <w:lang w:eastAsia="ru-RU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-262255</wp:posOffset>
            </wp:positionH>
            <wp:positionV relativeFrom="paragraph">
              <wp:posOffset>-36195</wp:posOffset>
            </wp:positionV>
            <wp:extent cx="449580" cy="466725"/>
            <wp:effectExtent l="0" t="0" r="0" b="0"/>
            <wp:wrapNone/>
            <wp:docPr id="5" name="Рисунок 8" descr="ger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gerb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46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18C6" w:rsidRPr="00A418C6">
        <w:rPr>
          <w:rFonts w:ascii="Times New Roman" w:hAnsi="Times New Roman" w:cs="Times New Roman"/>
          <w:b/>
        </w:rPr>
        <w:t>Учреждение образования</w:t>
      </w:r>
    </w:p>
    <w:p w:rsidR="00A418C6" w:rsidRDefault="00A418C6" w:rsidP="00A418C6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A418C6">
        <w:rPr>
          <w:rFonts w:ascii="Times New Roman" w:hAnsi="Times New Roman" w:cs="Times New Roman"/>
          <w:b/>
        </w:rPr>
        <w:t>«Белорусский государственный технологический униве</w:t>
      </w:r>
      <w:r w:rsidRPr="00A418C6">
        <w:rPr>
          <w:rFonts w:ascii="Times New Roman" w:hAnsi="Times New Roman" w:cs="Times New Roman"/>
          <w:b/>
        </w:rPr>
        <w:t>р</w:t>
      </w:r>
      <w:r w:rsidRPr="00A418C6">
        <w:rPr>
          <w:rFonts w:ascii="Times New Roman" w:hAnsi="Times New Roman" w:cs="Times New Roman"/>
          <w:b/>
        </w:rPr>
        <w:t>ситет»</w:t>
      </w:r>
    </w:p>
    <w:p w:rsidR="00E46D44" w:rsidRDefault="00E46D44" w:rsidP="00A418C6">
      <w:pPr>
        <w:spacing w:after="0" w:line="240" w:lineRule="auto"/>
        <w:jc w:val="center"/>
        <w:rPr>
          <w:rFonts w:ascii="Times New Roman" w:hAnsi="Times New Roman" w:cs="Times New Roman"/>
          <w:b/>
          <w:sz w:val="8"/>
          <w:szCs w:val="8"/>
        </w:rPr>
      </w:pPr>
    </w:p>
    <w:p w:rsidR="00E032CE" w:rsidRPr="009C7B53" w:rsidRDefault="00E032CE" w:rsidP="009C7B53">
      <w:pPr>
        <w:pStyle w:val="ConsPlusNonformat"/>
        <w:widowControl/>
        <w:jc w:val="center"/>
        <w:rPr>
          <w:rFonts w:ascii="Times New Roman" w:hAnsi="Times New Roman" w:cs="Times New Roman"/>
          <w:b/>
          <w:bCs/>
          <w:color w:val="C00000"/>
          <w:spacing w:val="-4"/>
          <w:sz w:val="22"/>
          <w:szCs w:val="22"/>
        </w:rPr>
      </w:pPr>
      <w:r w:rsidRPr="009C7B53">
        <w:rPr>
          <w:rFonts w:ascii="Times New Roman" w:hAnsi="Times New Roman" w:cs="Times New Roman"/>
          <w:b/>
          <w:bCs/>
          <w:color w:val="C00000"/>
          <w:spacing w:val="-4"/>
          <w:sz w:val="22"/>
          <w:szCs w:val="22"/>
        </w:rPr>
        <w:t>СИНТЕЗ ДЕЙСТВУЮЩИХ КОМПОНЕНТОВ</w:t>
      </w:r>
      <w:r w:rsidR="009C7B53">
        <w:rPr>
          <w:rFonts w:ascii="Times New Roman" w:hAnsi="Times New Roman" w:cs="Times New Roman"/>
          <w:b/>
          <w:bCs/>
          <w:color w:val="C00000"/>
          <w:spacing w:val="-4"/>
          <w:sz w:val="22"/>
          <w:szCs w:val="22"/>
        </w:rPr>
        <w:br/>
      </w:r>
      <w:r w:rsidRPr="009C7B53">
        <w:rPr>
          <w:rFonts w:ascii="Times New Roman" w:hAnsi="Times New Roman" w:cs="Times New Roman"/>
          <w:b/>
          <w:bCs/>
          <w:color w:val="C00000"/>
          <w:spacing w:val="-4"/>
          <w:sz w:val="22"/>
          <w:szCs w:val="22"/>
        </w:rPr>
        <w:t xml:space="preserve">ЛОВУШЕК ВРЕДИТЕЛЕЙ ЭЛИТНЫХ ХВОЙНЫХ </w:t>
      </w:r>
      <w:r w:rsidR="009C7B53">
        <w:rPr>
          <w:rFonts w:ascii="Times New Roman" w:hAnsi="Times New Roman" w:cs="Times New Roman"/>
          <w:b/>
          <w:bCs/>
          <w:color w:val="C00000"/>
          <w:spacing w:val="-4"/>
          <w:sz w:val="22"/>
          <w:szCs w:val="22"/>
        </w:rPr>
        <w:br/>
      </w:r>
      <w:r w:rsidRPr="009C7B53">
        <w:rPr>
          <w:rFonts w:ascii="Times New Roman" w:hAnsi="Times New Roman" w:cs="Times New Roman"/>
          <w:b/>
          <w:bCs/>
          <w:color w:val="C00000"/>
          <w:spacing w:val="-4"/>
          <w:sz w:val="22"/>
          <w:szCs w:val="22"/>
        </w:rPr>
        <w:t>ЛЕСОСЕМЕ</w:t>
      </w:r>
      <w:r w:rsidRPr="009C7B53">
        <w:rPr>
          <w:rFonts w:ascii="Times New Roman" w:hAnsi="Times New Roman" w:cs="Times New Roman"/>
          <w:b/>
          <w:bCs/>
          <w:color w:val="C00000"/>
          <w:spacing w:val="-4"/>
          <w:sz w:val="22"/>
          <w:szCs w:val="22"/>
        </w:rPr>
        <w:t>Н</w:t>
      </w:r>
      <w:r w:rsidRPr="009C7B53">
        <w:rPr>
          <w:rFonts w:ascii="Times New Roman" w:hAnsi="Times New Roman" w:cs="Times New Roman"/>
          <w:b/>
          <w:bCs/>
          <w:color w:val="C00000"/>
          <w:spacing w:val="-4"/>
          <w:sz w:val="22"/>
          <w:szCs w:val="22"/>
        </w:rPr>
        <w:t>НЫХ НАСАЖДЕНИЙ</w:t>
      </w:r>
    </w:p>
    <w:p w:rsidR="00E032CE" w:rsidRPr="009C7B53" w:rsidRDefault="00E032CE" w:rsidP="009C7B53">
      <w:pPr>
        <w:spacing w:after="0" w:line="240" w:lineRule="auto"/>
        <w:jc w:val="center"/>
        <w:rPr>
          <w:rFonts w:ascii="Times New Roman" w:hAnsi="Times New Roman" w:cs="Times New Roman"/>
          <w:b/>
          <w:sz w:val="8"/>
          <w:szCs w:val="8"/>
        </w:rPr>
      </w:pPr>
    </w:p>
    <w:p w:rsidR="00E032CE" w:rsidRPr="009C7B53" w:rsidRDefault="00E032CE" w:rsidP="009C7B53">
      <w:pPr>
        <w:pStyle w:val="1"/>
        <w:spacing w:before="0" w:after="0" w:line="240" w:lineRule="auto"/>
        <w:rPr>
          <w:rFonts w:ascii="Times New Roman" w:hAnsi="Times New Roman" w:cs="Times New Roman"/>
          <w:b w:val="0"/>
          <w:sz w:val="22"/>
          <w:szCs w:val="22"/>
        </w:rPr>
      </w:pPr>
      <w:r w:rsidRPr="009C7B53">
        <w:rPr>
          <w:rFonts w:ascii="Times New Roman" w:hAnsi="Times New Roman" w:cs="Times New Roman"/>
          <w:color w:val="000099"/>
          <w:sz w:val="22"/>
          <w:szCs w:val="22"/>
        </w:rPr>
        <w:t>Назначение:</w:t>
      </w:r>
      <w:r w:rsidRPr="009C7B53">
        <w:rPr>
          <w:rFonts w:ascii="Times New Roman" w:hAnsi="Times New Roman" w:cs="Times New Roman"/>
          <w:sz w:val="22"/>
          <w:szCs w:val="22"/>
        </w:rPr>
        <w:t> 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синтез действующих компонентов современных высокотехнол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о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гичных средств мониторинга насекомых и борьбы с вредителями л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е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 xml:space="preserve">са </w:t>
      </w:r>
    </w:p>
    <w:p w:rsidR="00E032CE" w:rsidRPr="009C7B53" w:rsidRDefault="00E032CE" w:rsidP="009C7B53">
      <w:pPr>
        <w:pStyle w:val="1"/>
        <w:spacing w:before="0" w:after="0" w:line="240" w:lineRule="auto"/>
        <w:jc w:val="both"/>
        <w:rPr>
          <w:rFonts w:ascii="Times New Roman" w:hAnsi="Times New Roman" w:cs="Times New Roman"/>
          <w:b w:val="0"/>
          <w:sz w:val="22"/>
          <w:szCs w:val="22"/>
        </w:rPr>
      </w:pPr>
      <w:r w:rsidRPr="009C7B53">
        <w:rPr>
          <w:rFonts w:ascii="Times New Roman" w:hAnsi="Times New Roman" w:cs="Times New Roman"/>
          <w:color w:val="000099"/>
          <w:sz w:val="22"/>
          <w:szCs w:val="22"/>
        </w:rPr>
        <w:t xml:space="preserve">Краткая характеристика: </w:t>
      </w:r>
      <w:r w:rsidRPr="009C7B53">
        <w:rPr>
          <w:rFonts w:ascii="Times New Roman" w:hAnsi="Times New Roman" w:cs="Times New Roman"/>
          <w:spacing w:val="-6"/>
          <w:sz w:val="22"/>
          <w:szCs w:val="22"/>
        </w:rPr>
        <w:t> 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использование синтетических половых феромонов (аттрактантов) с целью привлечения, отлова и дезориентации насекомых и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с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пользуется в странах с развитой лесной промышленностью (Канада, Швеция, Польша; Дания, Финляндия, Норвегия; Эстония) для борьбы с ра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з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личными видами насекомых, представляющих угрозу лесос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е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менным посадкам и лесным уч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а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сткам</w:t>
      </w:r>
    </w:p>
    <w:p w:rsidR="00E032CE" w:rsidRPr="009C7B53" w:rsidRDefault="00E032CE" w:rsidP="009C7B53">
      <w:pPr>
        <w:pStyle w:val="1"/>
        <w:spacing w:before="0" w:after="0" w:line="240" w:lineRule="auto"/>
        <w:jc w:val="both"/>
        <w:rPr>
          <w:rFonts w:ascii="Times New Roman" w:hAnsi="Times New Roman" w:cs="Times New Roman"/>
          <w:b w:val="0"/>
          <w:sz w:val="22"/>
          <w:szCs w:val="22"/>
        </w:rPr>
      </w:pPr>
      <w:r w:rsidRPr="009C7B53">
        <w:rPr>
          <w:rFonts w:ascii="Times New Roman" w:hAnsi="Times New Roman" w:cs="Times New Roman"/>
          <w:color w:val="000099"/>
          <w:sz w:val="22"/>
          <w:szCs w:val="22"/>
        </w:rPr>
        <w:t>Преимущества по сравнению с аналогами:</w:t>
      </w:r>
      <w:r w:rsidRPr="009C7B53">
        <w:rPr>
          <w:rFonts w:ascii="Times New Roman" w:hAnsi="Times New Roman" w:cs="Times New Roman"/>
          <w:sz w:val="22"/>
          <w:szCs w:val="22"/>
        </w:rPr>
        <w:t> 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высочайшая эффективность и селективность. Это позволяет избирательно наносить удар только по конкре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т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ному виду, не нарушая баланса экосистемы массовым уничтожением инсект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и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цидами всех насекомых при сплошной обработке зараженных площ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а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 xml:space="preserve">дей </w:t>
      </w:r>
    </w:p>
    <w:p w:rsidR="00E032CE" w:rsidRPr="009C7B53" w:rsidRDefault="00E032CE" w:rsidP="009C7B53">
      <w:pPr>
        <w:pStyle w:val="1"/>
        <w:spacing w:before="0" w:after="0" w:line="240" w:lineRule="auto"/>
        <w:jc w:val="both"/>
        <w:rPr>
          <w:rFonts w:ascii="Times New Roman" w:hAnsi="Times New Roman" w:cs="Times New Roman"/>
          <w:b w:val="0"/>
          <w:sz w:val="22"/>
          <w:szCs w:val="22"/>
        </w:rPr>
      </w:pPr>
      <w:r w:rsidRPr="009C7B53">
        <w:rPr>
          <w:rFonts w:ascii="Times New Roman" w:hAnsi="Times New Roman" w:cs="Times New Roman"/>
          <w:color w:val="000099"/>
          <w:sz w:val="22"/>
          <w:szCs w:val="22"/>
        </w:rPr>
        <w:t>Стадия разработки:</w:t>
      </w:r>
      <w:r w:rsidRPr="009C7B53">
        <w:rPr>
          <w:rFonts w:ascii="Times New Roman" w:hAnsi="Times New Roman" w:cs="Times New Roman"/>
          <w:sz w:val="22"/>
          <w:szCs w:val="22"/>
        </w:rPr>
        <w:t> 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осуществлено несколько синтезов действующих комп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о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нентов ловушек на примере обыкновенного и рыжего сосновых п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и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лильщиков Di</w:t>
      </w:r>
      <w:r w:rsidRPr="009C7B53">
        <w:rPr>
          <w:rFonts w:ascii="Times New Roman" w:hAnsi="Times New Roman" w:cs="Times New Roman"/>
          <w:b w:val="0"/>
          <w:sz w:val="22"/>
          <w:szCs w:val="22"/>
          <w:lang w:val="en-GB"/>
        </w:rPr>
        <w:t>p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rion pini и Neodiprion sertifer для мониторинга и защиты леса. При этом б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ы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ли использованы современные подходы тонкого химического си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н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теза</w:t>
      </w:r>
    </w:p>
    <w:p w:rsidR="00E032CE" w:rsidRPr="009C7B53" w:rsidRDefault="00E032CE" w:rsidP="009C7B53">
      <w:pPr>
        <w:pStyle w:val="1"/>
        <w:spacing w:before="0" w:after="0" w:line="240" w:lineRule="auto"/>
        <w:jc w:val="both"/>
        <w:rPr>
          <w:rFonts w:ascii="Times New Roman" w:hAnsi="Times New Roman" w:cs="Times New Roman"/>
          <w:b w:val="0"/>
          <w:sz w:val="22"/>
          <w:szCs w:val="22"/>
        </w:rPr>
      </w:pPr>
      <w:r w:rsidRPr="009C7B53">
        <w:rPr>
          <w:rFonts w:ascii="Times New Roman" w:hAnsi="Times New Roman" w:cs="Times New Roman"/>
          <w:color w:val="000099"/>
          <w:spacing w:val="-8"/>
          <w:sz w:val="22"/>
          <w:szCs w:val="22"/>
        </w:rPr>
        <w:t>Технико-экономические результаты внедрения:</w:t>
      </w:r>
      <w:r w:rsidRPr="009C7B53">
        <w:rPr>
          <w:rFonts w:ascii="Times New Roman" w:hAnsi="Times New Roman" w:cs="Times New Roman"/>
          <w:spacing w:val="-8"/>
          <w:sz w:val="22"/>
          <w:szCs w:val="22"/>
        </w:rPr>
        <w:t> 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в Республике Беларусь на те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р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ритории Комаринского лесхоза были успешно проведены полевые испыт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а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ния</w:t>
      </w:r>
    </w:p>
    <w:p w:rsidR="00E032CE" w:rsidRPr="009C7B53" w:rsidRDefault="00E032CE" w:rsidP="009C7B53">
      <w:pPr>
        <w:pStyle w:val="1"/>
        <w:spacing w:before="0" w:after="0" w:line="240" w:lineRule="auto"/>
        <w:jc w:val="both"/>
        <w:rPr>
          <w:rFonts w:ascii="Times New Roman" w:hAnsi="Times New Roman" w:cs="Times New Roman"/>
          <w:b w:val="0"/>
          <w:sz w:val="22"/>
          <w:szCs w:val="22"/>
        </w:rPr>
      </w:pPr>
      <w:r w:rsidRPr="009C7B53">
        <w:rPr>
          <w:rFonts w:ascii="Times New Roman" w:hAnsi="Times New Roman" w:cs="Times New Roman"/>
          <w:color w:val="000099"/>
          <w:spacing w:val="-8"/>
          <w:sz w:val="22"/>
          <w:szCs w:val="22"/>
        </w:rPr>
        <w:t>Область применения:</w:t>
      </w:r>
      <w:r w:rsidRPr="009C7B53">
        <w:rPr>
          <w:rFonts w:ascii="Times New Roman" w:hAnsi="Times New Roman" w:cs="Times New Roman"/>
          <w:spacing w:val="-8"/>
          <w:sz w:val="22"/>
          <w:szCs w:val="22"/>
        </w:rPr>
        <w:t> 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мониторинг и контроль численности насекомых на большой территории, своевременное прогноз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и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рование возможности сезонной вспышки размножения.</w:t>
      </w:r>
      <w:r w:rsidRPr="009C7B53">
        <w:rPr>
          <w:rFonts w:ascii="Times New Roman" w:hAnsi="Times New Roman" w:cs="Times New Roman"/>
          <w:b w:val="0"/>
          <w:spacing w:val="-4"/>
          <w:sz w:val="22"/>
          <w:szCs w:val="22"/>
        </w:rPr>
        <w:t xml:space="preserve"> Синтезированные соединения могут полноценно зам</w:t>
      </w:r>
      <w:r w:rsidRPr="009C7B53">
        <w:rPr>
          <w:rFonts w:ascii="Times New Roman" w:hAnsi="Times New Roman" w:cs="Times New Roman"/>
          <w:b w:val="0"/>
          <w:spacing w:val="-4"/>
          <w:sz w:val="22"/>
          <w:szCs w:val="22"/>
        </w:rPr>
        <w:t>е</w:t>
      </w:r>
      <w:r w:rsidRPr="009C7B53">
        <w:rPr>
          <w:rFonts w:ascii="Times New Roman" w:hAnsi="Times New Roman" w:cs="Times New Roman"/>
          <w:b w:val="0"/>
          <w:spacing w:val="-4"/>
          <w:sz w:val="22"/>
          <w:szCs w:val="22"/>
        </w:rPr>
        <w:t xml:space="preserve">нять импортные аналоги. 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Основными потребителями результатов разраб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о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ток могут быть лесхозы Республики Беларусь, научно-исследовательские учр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е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ждения, специализирующиеся на исследованиях по воспроизво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д</w:t>
      </w:r>
      <w:r w:rsidRPr="009C7B53">
        <w:rPr>
          <w:rFonts w:ascii="Times New Roman" w:hAnsi="Times New Roman" w:cs="Times New Roman"/>
          <w:b w:val="0"/>
          <w:sz w:val="22"/>
          <w:szCs w:val="22"/>
        </w:rPr>
        <w:t>ству, защите лесов и т.п.</w:t>
      </w:r>
    </w:p>
    <w:p w:rsidR="00E032CE" w:rsidRPr="009C7B53" w:rsidRDefault="00E032CE" w:rsidP="009C7B53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C7B53">
        <w:rPr>
          <w:rFonts w:ascii="Times New Roman" w:hAnsi="Times New Roman" w:cs="Times New Roman"/>
          <w:b/>
          <w:bCs/>
          <w:color w:val="000099"/>
        </w:rPr>
        <w:t>Значимость для РБ</w:t>
      </w:r>
      <w:r w:rsidRPr="009C7B53">
        <w:rPr>
          <w:rFonts w:ascii="Times New Roman" w:hAnsi="Times New Roman" w:cs="Times New Roman"/>
          <w:color w:val="000099"/>
        </w:rPr>
        <w:t xml:space="preserve"> </w:t>
      </w:r>
      <w:r w:rsidRPr="009C7B53">
        <w:rPr>
          <w:rFonts w:ascii="Times New Roman" w:hAnsi="Times New Roman" w:cs="Times New Roman"/>
        </w:rPr>
        <w:t>– импортозамещение, ресурсосбереж</w:t>
      </w:r>
      <w:r w:rsidRPr="009C7B53">
        <w:rPr>
          <w:rFonts w:ascii="Times New Roman" w:hAnsi="Times New Roman" w:cs="Times New Roman"/>
        </w:rPr>
        <w:t>е</w:t>
      </w:r>
      <w:r w:rsidRPr="009C7B53">
        <w:rPr>
          <w:rFonts w:ascii="Times New Roman" w:hAnsi="Times New Roman" w:cs="Times New Roman"/>
        </w:rPr>
        <w:t>ние</w:t>
      </w:r>
    </w:p>
    <w:p w:rsidR="00E032CE" w:rsidRPr="009C7B53" w:rsidRDefault="00E032CE" w:rsidP="009C7B53">
      <w:pPr>
        <w:widowControl w:val="0"/>
        <w:spacing w:after="0" w:line="240" w:lineRule="auto"/>
        <w:jc w:val="both"/>
        <w:rPr>
          <w:rFonts w:ascii="Times New Roman" w:hAnsi="Times New Roman" w:cs="Times New Roman"/>
        </w:rPr>
      </w:pPr>
      <w:r w:rsidRPr="009C7B53">
        <w:rPr>
          <w:rFonts w:ascii="Times New Roman" w:hAnsi="Times New Roman" w:cs="Times New Roman"/>
          <w:b/>
          <w:color w:val="000099"/>
        </w:rPr>
        <w:t>Предложения по сотрудничеству с инвесторами:</w:t>
      </w:r>
      <w:r w:rsidRPr="009C7B53">
        <w:rPr>
          <w:rFonts w:ascii="Times New Roman" w:hAnsi="Times New Roman" w:cs="Times New Roman"/>
          <w:spacing w:val="-4"/>
        </w:rPr>
        <w:t xml:space="preserve"> договор на выполнение </w:t>
      </w:r>
      <w:r w:rsidR="009C7B53">
        <w:rPr>
          <w:rFonts w:ascii="Times New Roman" w:hAnsi="Times New Roman" w:cs="Times New Roman"/>
          <w:spacing w:val="-4"/>
        </w:rPr>
        <w:br/>
      </w:r>
      <w:r w:rsidRPr="009C7B53">
        <w:rPr>
          <w:rFonts w:ascii="Times New Roman" w:hAnsi="Times New Roman" w:cs="Times New Roman"/>
          <w:spacing w:val="-4"/>
        </w:rPr>
        <w:t>р</w:t>
      </w:r>
      <w:r w:rsidRPr="009C7B53">
        <w:rPr>
          <w:rFonts w:ascii="Times New Roman" w:hAnsi="Times New Roman" w:cs="Times New Roman"/>
          <w:spacing w:val="-4"/>
        </w:rPr>
        <w:t>а</w:t>
      </w:r>
      <w:r w:rsidRPr="009C7B53">
        <w:rPr>
          <w:rFonts w:ascii="Times New Roman" w:hAnsi="Times New Roman" w:cs="Times New Roman"/>
          <w:spacing w:val="-4"/>
        </w:rPr>
        <w:t>бот</w:t>
      </w:r>
    </w:p>
    <w:p w:rsidR="000F0D26" w:rsidRDefault="00E032CE" w:rsidP="000F0D26">
      <w:pPr>
        <w:pStyle w:val="1"/>
        <w:spacing w:after="0" w:line="240" w:lineRule="auto"/>
        <w:jc w:val="both"/>
        <w:rPr>
          <w:lang w:val="en-US"/>
        </w:rPr>
      </w:pPr>
      <w:r w:rsidRPr="009C7B53">
        <w:rPr>
          <w:rFonts w:ascii="Times New Roman" w:hAnsi="Times New Roman" w:cs="Times New Roman"/>
          <w:color w:val="000099"/>
          <w:spacing w:val="-8"/>
          <w:sz w:val="22"/>
          <w:szCs w:val="22"/>
        </w:rPr>
        <w:t xml:space="preserve">Разработчик: </w:t>
      </w:r>
      <w:r w:rsidR="000F0D26">
        <w:rPr>
          <w:rFonts w:ascii="Times New Roman" w:hAnsi="Times New Roman" w:cs="Times New Roman"/>
          <w:b w:val="0"/>
          <w:sz w:val="22"/>
          <w:szCs w:val="22"/>
        </w:rPr>
        <w:t>Прохоревич К.Н.</w:t>
      </w:r>
      <w:r w:rsidR="000F0D26" w:rsidRPr="000F0D26">
        <w:t xml:space="preserve"> </w:t>
      </w:r>
    </w:p>
    <w:p w:rsidR="000F0D26" w:rsidRPr="000F0D26" w:rsidRDefault="000F0D26" w:rsidP="000F0D26">
      <w:pPr>
        <w:pStyle w:val="1"/>
        <w:spacing w:after="0" w:line="240" w:lineRule="auto"/>
        <w:jc w:val="both"/>
        <w:rPr>
          <w:rFonts w:ascii="Times New Roman" w:hAnsi="Times New Roman" w:cs="Times New Roman"/>
          <w:b w:val="0"/>
          <w:sz w:val="22"/>
          <w:szCs w:val="22"/>
        </w:rPr>
      </w:pPr>
      <w:r w:rsidRPr="000F0D26">
        <w:rPr>
          <w:rFonts w:ascii="Times New Roman" w:hAnsi="Times New Roman" w:cs="Times New Roman"/>
          <w:b w:val="0"/>
          <w:sz w:val="22"/>
          <w:szCs w:val="22"/>
        </w:rPr>
        <w:t xml:space="preserve">Центр трансфера технологий, тел. (017)327-30-21 </w:t>
      </w:r>
    </w:p>
    <w:p w:rsidR="000F0D26" w:rsidRPr="000F0D26" w:rsidRDefault="000F0D26" w:rsidP="000F0D26">
      <w:pPr>
        <w:pStyle w:val="1"/>
        <w:spacing w:before="0" w:after="0" w:line="240" w:lineRule="auto"/>
        <w:jc w:val="both"/>
        <w:rPr>
          <w:rFonts w:ascii="Times New Roman" w:hAnsi="Times New Roman" w:cs="Times New Roman"/>
          <w:b w:val="0"/>
          <w:sz w:val="22"/>
          <w:szCs w:val="22"/>
        </w:rPr>
      </w:pPr>
      <w:r w:rsidRPr="000F0D26">
        <w:rPr>
          <w:rFonts w:ascii="Times New Roman" w:hAnsi="Times New Roman" w:cs="Times New Roman"/>
          <w:b w:val="0"/>
          <w:sz w:val="22"/>
          <w:szCs w:val="22"/>
        </w:rPr>
        <w:t>E-mail: ctt@belstu.by</w:t>
      </w:r>
    </w:p>
    <w:tbl>
      <w:tblPr>
        <w:tblW w:w="9571" w:type="dxa"/>
        <w:tblLayout w:type="fixed"/>
        <w:tblLook w:val="04A0" w:firstRow="1" w:lastRow="0" w:firstColumn="1" w:lastColumn="0" w:noHBand="0" w:noVBand="1"/>
      </w:tblPr>
      <w:tblGrid>
        <w:gridCol w:w="5070"/>
        <w:gridCol w:w="4501"/>
      </w:tblGrid>
      <w:tr w:rsidR="00E032CE">
        <w:tc>
          <w:tcPr>
            <w:tcW w:w="5070" w:type="dxa"/>
          </w:tcPr>
          <w:p w:rsidR="000F0D26" w:rsidRPr="000F0D26" w:rsidRDefault="000F0D26" w:rsidP="009C7B53">
            <w:pPr>
              <w:rPr>
                <w:rFonts w:ascii="Times New Roman" w:hAnsi="Times New Roman" w:cs="Times New Roman"/>
                <w:sz w:val="6"/>
                <w:szCs w:val="6"/>
                <w:lang w:val="en-US"/>
              </w:rPr>
            </w:pPr>
          </w:p>
        </w:tc>
        <w:tc>
          <w:tcPr>
            <w:tcW w:w="4501" w:type="dxa"/>
          </w:tcPr>
          <w:p w:rsidR="00E032CE" w:rsidRDefault="00E032CE" w:rsidP="009C7B53">
            <w:pPr>
              <w:rPr>
                <w:sz w:val="26"/>
                <w:szCs w:val="26"/>
              </w:rPr>
            </w:pPr>
          </w:p>
        </w:tc>
      </w:tr>
    </w:tbl>
    <w:p w:rsidR="00E032CE" w:rsidRPr="001904B9" w:rsidRDefault="00333916" w:rsidP="009C7B53">
      <w:pPr>
        <w:ind w:left="330"/>
        <w:jc w:val="center"/>
        <w:rPr>
          <w:sz w:val="26"/>
          <w:szCs w:val="26"/>
        </w:rPr>
      </w:pPr>
      <w:r w:rsidRPr="009C7B53">
        <w:rPr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4276725" cy="29622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2CE" w:rsidRPr="001904B9" w:rsidRDefault="00333916" w:rsidP="009C7B53">
      <w:pPr>
        <w:ind w:left="330"/>
        <w:jc w:val="center"/>
      </w:pPr>
      <w:r w:rsidRPr="009C7B53">
        <w:rPr>
          <w:noProof/>
          <w:sz w:val="26"/>
          <w:szCs w:val="26"/>
          <w:lang w:eastAsia="ru-RU"/>
        </w:rPr>
        <w:drawing>
          <wp:inline distT="0" distB="0" distL="0" distR="0">
            <wp:extent cx="4295775" cy="3048000"/>
            <wp:effectExtent l="19050" t="1905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3048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866560" w:rsidRPr="00866560" w:rsidRDefault="00866560" w:rsidP="00E032CE">
      <w:pPr>
        <w:spacing w:after="0" w:line="240" w:lineRule="auto"/>
        <w:jc w:val="center"/>
      </w:pPr>
    </w:p>
    <w:sectPr w:rsidR="00866560" w:rsidRPr="00866560" w:rsidSect="00465DFF">
      <w:pgSz w:w="16838" w:h="11906" w:orient="landscape" w:code="9"/>
      <w:pgMar w:top="567" w:right="448" w:bottom="567" w:left="1418" w:header="709" w:footer="709" w:gutter="0"/>
      <w:cols w:num="2" w:space="12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690E0F"/>
    <w:multiLevelType w:val="hybridMultilevel"/>
    <w:tmpl w:val="1B201C68"/>
    <w:lvl w:ilvl="0" w:tplc="FFFFFFFF">
      <w:start w:val="1"/>
      <w:numFmt w:val="bullet"/>
      <w:lvlText w:val=""/>
      <w:lvlJc w:val="left"/>
      <w:pPr>
        <w:tabs>
          <w:tab w:val="num" w:pos="870"/>
        </w:tabs>
        <w:ind w:left="87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590"/>
        </w:tabs>
        <w:ind w:left="159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310"/>
        </w:tabs>
        <w:ind w:left="231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030"/>
        </w:tabs>
        <w:ind w:left="303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750"/>
        </w:tabs>
        <w:ind w:left="375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470"/>
        </w:tabs>
        <w:ind w:left="447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190"/>
        </w:tabs>
        <w:ind w:left="519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910"/>
        </w:tabs>
        <w:ind w:left="591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630"/>
        </w:tabs>
        <w:ind w:left="6630" w:hanging="360"/>
      </w:pPr>
      <w:rPr>
        <w:rFonts w:ascii="Wingdings" w:hAnsi="Wingdings" w:hint="default"/>
      </w:rPr>
    </w:lvl>
  </w:abstractNum>
  <w:abstractNum w:abstractNumId="1" w15:restartNumberingAfterBreak="0">
    <w:nsid w:val="0EEB71EB"/>
    <w:multiLevelType w:val="hybridMultilevel"/>
    <w:tmpl w:val="A82C2E36"/>
    <w:lvl w:ilvl="0" w:tplc="38765F6E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  <w:vertAlign w:val="baseline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2" w15:restartNumberingAfterBreak="0">
    <w:nsid w:val="1BC92C52"/>
    <w:multiLevelType w:val="hybridMultilevel"/>
    <w:tmpl w:val="B0F675AE"/>
    <w:lvl w:ilvl="0" w:tplc="EE3C2E8E">
      <w:start w:val="1"/>
      <w:numFmt w:val="bullet"/>
      <w:lvlText w:val=""/>
      <w:lvlJc w:val="left"/>
      <w:pPr>
        <w:tabs>
          <w:tab w:val="num" w:pos="1789"/>
        </w:tabs>
        <w:ind w:left="1789" w:hanging="360"/>
      </w:pPr>
      <w:rPr>
        <w:rFonts w:ascii="Symbol" w:hAnsi="Symbol" w:hint="default"/>
        <w:vertAlign w:val="baseline"/>
      </w:rPr>
    </w:lvl>
    <w:lvl w:ilvl="1" w:tplc="04190003" w:tentative="1">
      <w:start w:val="1"/>
      <w:numFmt w:val="bullet"/>
      <w:lvlText w:val="o"/>
      <w:lvlJc w:val="left"/>
      <w:pPr>
        <w:tabs>
          <w:tab w:val="num" w:pos="2509"/>
        </w:tabs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229"/>
        </w:tabs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949"/>
        </w:tabs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669"/>
        </w:tabs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389"/>
        </w:tabs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109"/>
        </w:tabs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829"/>
        </w:tabs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549"/>
        </w:tabs>
        <w:ind w:left="7549" w:hanging="360"/>
      </w:pPr>
      <w:rPr>
        <w:rFonts w:ascii="Wingdings" w:hAnsi="Wingdings" w:hint="default"/>
      </w:rPr>
    </w:lvl>
  </w:abstractNum>
  <w:abstractNum w:abstractNumId="3" w15:restartNumberingAfterBreak="0">
    <w:nsid w:val="2B080A75"/>
    <w:multiLevelType w:val="hybridMultilevel"/>
    <w:tmpl w:val="C9B4B03C"/>
    <w:lvl w:ilvl="0" w:tplc="FFFFFFFF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9FB055C"/>
    <w:multiLevelType w:val="singleLevel"/>
    <w:tmpl w:val="345C350A"/>
    <w:lvl w:ilvl="0">
      <w:start w:val="5"/>
      <w:numFmt w:val="bullet"/>
      <w:lvlText w:val="-"/>
      <w:lvlJc w:val="left"/>
      <w:pPr>
        <w:tabs>
          <w:tab w:val="num" w:pos="1211"/>
        </w:tabs>
        <w:ind w:left="1211" w:hanging="360"/>
      </w:pPr>
      <w:rPr>
        <w:rFonts w:hint="default"/>
      </w:rPr>
    </w:lvl>
  </w:abstractNum>
  <w:abstractNum w:abstractNumId="5" w15:restartNumberingAfterBreak="0">
    <w:nsid w:val="44EB25B9"/>
    <w:multiLevelType w:val="hybridMultilevel"/>
    <w:tmpl w:val="CFCAFD6A"/>
    <w:lvl w:ilvl="0" w:tplc="50FEB5A0">
      <w:start w:val="1"/>
      <w:numFmt w:val="bullet"/>
      <w:lvlText w:val="–"/>
      <w:lvlJc w:val="left"/>
      <w:pPr>
        <w:tabs>
          <w:tab w:val="num" w:pos="360"/>
        </w:tabs>
        <w:ind w:left="360" w:hanging="360"/>
      </w:pPr>
      <w:rPr>
        <w:rFonts w:ascii="Corbel" w:hAnsi="Corbe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DAE628E"/>
    <w:multiLevelType w:val="singleLevel"/>
    <w:tmpl w:val="728AA3FE"/>
    <w:lvl w:ilvl="0">
      <w:start w:val="5"/>
      <w:numFmt w:val="bullet"/>
      <w:lvlText w:val="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  <w:color w:val="auto"/>
      </w:rPr>
    </w:lvl>
  </w:abstractNum>
  <w:abstractNum w:abstractNumId="7" w15:restartNumberingAfterBreak="0">
    <w:nsid w:val="6F4B6380"/>
    <w:multiLevelType w:val="hybridMultilevel"/>
    <w:tmpl w:val="CD7CC2A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4"/>
  </w:num>
  <w:num w:numId="3">
    <w:abstractNumId w:val="2"/>
  </w:num>
  <w:num w:numId="4">
    <w:abstractNumId w:val="1"/>
  </w:num>
  <w:num w:numId="5">
    <w:abstractNumId w:val="3"/>
  </w:num>
  <w:num w:numId="6">
    <w:abstractNumId w:val="0"/>
  </w:num>
  <w:num w:numId="7">
    <w:abstractNumId w:val="6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documentProtection w:edit="readOnly" w:enforcement="1" w:cryptProviderType="rsaAES" w:cryptAlgorithmClass="hash" w:cryptAlgorithmType="typeAny" w:cryptAlgorithmSid="14" w:cryptSpinCount="100000" w:hash="PQXSWZxqUC1GcROVLp5x5HziqtsV0NgG+SmpdWNFaBmm8IdEa5qB3WyCom0LRXgM//o4Ijnsx4/NI695qbBl9g==" w:salt="CpXIFX4+85W+DSKBLcdoCw=="/>
  <w:defaultTabStop w:val="708"/>
  <w:autoHyphenation/>
  <w:hyphenationZone w:val="357"/>
  <w:doNotHyphenateCaps/>
  <w:drawingGridHorizontalSpacing w:val="110"/>
  <w:displayHorizontalDrawingGridEvery w:val="2"/>
  <w:characterSpacingControl w:val="doNotCompress"/>
  <w:doNotValidateAgainstSchema/>
  <w:doNotDemarcateInvalidXml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04DA"/>
    <w:rsid w:val="00004301"/>
    <w:rsid w:val="00021518"/>
    <w:rsid w:val="00035056"/>
    <w:rsid w:val="00043C35"/>
    <w:rsid w:val="0006093D"/>
    <w:rsid w:val="000707F6"/>
    <w:rsid w:val="000719E7"/>
    <w:rsid w:val="0008194E"/>
    <w:rsid w:val="000841FD"/>
    <w:rsid w:val="0008593A"/>
    <w:rsid w:val="00097174"/>
    <w:rsid w:val="000C05D4"/>
    <w:rsid w:val="000D0858"/>
    <w:rsid w:val="000D518C"/>
    <w:rsid w:val="000E12BC"/>
    <w:rsid w:val="000E2673"/>
    <w:rsid w:val="000E6879"/>
    <w:rsid w:val="000F0D26"/>
    <w:rsid w:val="000F3B5C"/>
    <w:rsid w:val="00100A57"/>
    <w:rsid w:val="00112C36"/>
    <w:rsid w:val="001145CB"/>
    <w:rsid w:val="00126F78"/>
    <w:rsid w:val="00145C1E"/>
    <w:rsid w:val="00172FB7"/>
    <w:rsid w:val="001763D6"/>
    <w:rsid w:val="00180E14"/>
    <w:rsid w:val="001B6659"/>
    <w:rsid w:val="001C63AA"/>
    <w:rsid w:val="001E485F"/>
    <w:rsid w:val="00200C7A"/>
    <w:rsid w:val="00201214"/>
    <w:rsid w:val="00207EBB"/>
    <w:rsid w:val="00217DEA"/>
    <w:rsid w:val="00222832"/>
    <w:rsid w:val="00231CAE"/>
    <w:rsid w:val="00234A7C"/>
    <w:rsid w:val="00240C80"/>
    <w:rsid w:val="002A52BC"/>
    <w:rsid w:val="002B1174"/>
    <w:rsid w:val="002B6769"/>
    <w:rsid w:val="002C268F"/>
    <w:rsid w:val="002D7953"/>
    <w:rsid w:val="002F56C5"/>
    <w:rsid w:val="002F6A7B"/>
    <w:rsid w:val="00311E41"/>
    <w:rsid w:val="00333916"/>
    <w:rsid w:val="00336DEF"/>
    <w:rsid w:val="00342A4F"/>
    <w:rsid w:val="00344F55"/>
    <w:rsid w:val="00380340"/>
    <w:rsid w:val="00385AB9"/>
    <w:rsid w:val="003870CF"/>
    <w:rsid w:val="00393AED"/>
    <w:rsid w:val="003A4304"/>
    <w:rsid w:val="003C2319"/>
    <w:rsid w:val="003C3A04"/>
    <w:rsid w:val="003F506F"/>
    <w:rsid w:val="00402928"/>
    <w:rsid w:val="00424955"/>
    <w:rsid w:val="00445183"/>
    <w:rsid w:val="00465DFF"/>
    <w:rsid w:val="00482F8D"/>
    <w:rsid w:val="004E0623"/>
    <w:rsid w:val="004E536B"/>
    <w:rsid w:val="004F39E0"/>
    <w:rsid w:val="00517F9B"/>
    <w:rsid w:val="0052115D"/>
    <w:rsid w:val="00545102"/>
    <w:rsid w:val="00546546"/>
    <w:rsid w:val="00547179"/>
    <w:rsid w:val="0057371F"/>
    <w:rsid w:val="00580AEB"/>
    <w:rsid w:val="005A7CD3"/>
    <w:rsid w:val="005B26EB"/>
    <w:rsid w:val="005B51D5"/>
    <w:rsid w:val="005B6AC2"/>
    <w:rsid w:val="005C3499"/>
    <w:rsid w:val="005C7174"/>
    <w:rsid w:val="0060480E"/>
    <w:rsid w:val="00647515"/>
    <w:rsid w:val="006510C0"/>
    <w:rsid w:val="00661FBB"/>
    <w:rsid w:val="00670F7F"/>
    <w:rsid w:val="00690871"/>
    <w:rsid w:val="006B2811"/>
    <w:rsid w:val="006B2E57"/>
    <w:rsid w:val="006C077D"/>
    <w:rsid w:val="006E79F5"/>
    <w:rsid w:val="006F58EC"/>
    <w:rsid w:val="00717B94"/>
    <w:rsid w:val="0074737F"/>
    <w:rsid w:val="00767F31"/>
    <w:rsid w:val="00780E1F"/>
    <w:rsid w:val="007A2851"/>
    <w:rsid w:val="007A4FB7"/>
    <w:rsid w:val="007B265D"/>
    <w:rsid w:val="00800CD0"/>
    <w:rsid w:val="00822BF3"/>
    <w:rsid w:val="00831240"/>
    <w:rsid w:val="00841A44"/>
    <w:rsid w:val="008458EE"/>
    <w:rsid w:val="00866560"/>
    <w:rsid w:val="00867D5E"/>
    <w:rsid w:val="0088597E"/>
    <w:rsid w:val="008913B7"/>
    <w:rsid w:val="008B6813"/>
    <w:rsid w:val="008E134D"/>
    <w:rsid w:val="008E3F30"/>
    <w:rsid w:val="008F0855"/>
    <w:rsid w:val="008F7011"/>
    <w:rsid w:val="008F7A39"/>
    <w:rsid w:val="00920901"/>
    <w:rsid w:val="0092096B"/>
    <w:rsid w:val="009304DA"/>
    <w:rsid w:val="00933639"/>
    <w:rsid w:val="00934C16"/>
    <w:rsid w:val="0095011B"/>
    <w:rsid w:val="0095667D"/>
    <w:rsid w:val="0097144A"/>
    <w:rsid w:val="009B4111"/>
    <w:rsid w:val="009C7B53"/>
    <w:rsid w:val="009D53D8"/>
    <w:rsid w:val="009F365A"/>
    <w:rsid w:val="00A12A2C"/>
    <w:rsid w:val="00A14FF5"/>
    <w:rsid w:val="00A25480"/>
    <w:rsid w:val="00A418C6"/>
    <w:rsid w:val="00A53A4E"/>
    <w:rsid w:val="00A62A9A"/>
    <w:rsid w:val="00A7729C"/>
    <w:rsid w:val="00AB304A"/>
    <w:rsid w:val="00AB75BB"/>
    <w:rsid w:val="00B16130"/>
    <w:rsid w:val="00B266F1"/>
    <w:rsid w:val="00B27547"/>
    <w:rsid w:val="00B43C60"/>
    <w:rsid w:val="00B50AEA"/>
    <w:rsid w:val="00B54D9E"/>
    <w:rsid w:val="00B90CD8"/>
    <w:rsid w:val="00BA3981"/>
    <w:rsid w:val="00BE0C9E"/>
    <w:rsid w:val="00BF51FC"/>
    <w:rsid w:val="00BF5A8E"/>
    <w:rsid w:val="00C04ED5"/>
    <w:rsid w:val="00C07743"/>
    <w:rsid w:val="00C3218E"/>
    <w:rsid w:val="00C921AE"/>
    <w:rsid w:val="00CA1F37"/>
    <w:rsid w:val="00CB38CA"/>
    <w:rsid w:val="00CC2FC0"/>
    <w:rsid w:val="00CC36A1"/>
    <w:rsid w:val="00CD62CC"/>
    <w:rsid w:val="00CE4D10"/>
    <w:rsid w:val="00D059A8"/>
    <w:rsid w:val="00D15533"/>
    <w:rsid w:val="00D40F78"/>
    <w:rsid w:val="00D62559"/>
    <w:rsid w:val="00D75AA6"/>
    <w:rsid w:val="00D844E8"/>
    <w:rsid w:val="00DA5287"/>
    <w:rsid w:val="00DC587C"/>
    <w:rsid w:val="00DE04F8"/>
    <w:rsid w:val="00DF2437"/>
    <w:rsid w:val="00E032CE"/>
    <w:rsid w:val="00E303CE"/>
    <w:rsid w:val="00E41164"/>
    <w:rsid w:val="00E46D44"/>
    <w:rsid w:val="00E6179A"/>
    <w:rsid w:val="00E66073"/>
    <w:rsid w:val="00E93932"/>
    <w:rsid w:val="00EB6564"/>
    <w:rsid w:val="00ED3CD2"/>
    <w:rsid w:val="00EE06F0"/>
    <w:rsid w:val="00EE40A9"/>
    <w:rsid w:val="00EE78B9"/>
    <w:rsid w:val="00F00B27"/>
    <w:rsid w:val="00F041ED"/>
    <w:rsid w:val="00F126E9"/>
    <w:rsid w:val="00F13D84"/>
    <w:rsid w:val="00F17371"/>
    <w:rsid w:val="00F17BB6"/>
    <w:rsid w:val="00F25D02"/>
    <w:rsid w:val="00F32B4E"/>
    <w:rsid w:val="00F403E9"/>
    <w:rsid w:val="00F5549C"/>
    <w:rsid w:val="00F557E8"/>
    <w:rsid w:val="00F64E40"/>
    <w:rsid w:val="00F71197"/>
    <w:rsid w:val="00F760FB"/>
    <w:rsid w:val="00F7789A"/>
    <w:rsid w:val="00F900D3"/>
    <w:rsid w:val="00FA2048"/>
    <w:rsid w:val="00FF2E35"/>
    <w:rsid w:val="00FF7886"/>
    <w:rsid w:val="00FF7C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C496033-72C0-4685-B981-5C25F37CF6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uiPriority="0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C05D4"/>
    <w:pPr>
      <w:spacing w:after="200" w:line="276" w:lineRule="auto"/>
    </w:pPr>
    <w:rPr>
      <w:rFonts w:cs="Calibri"/>
      <w:sz w:val="22"/>
      <w:szCs w:val="22"/>
      <w:lang w:eastAsia="en-US"/>
    </w:rPr>
  </w:style>
  <w:style w:type="paragraph" w:styleId="1">
    <w:name w:val="heading 1"/>
    <w:basedOn w:val="a"/>
    <w:next w:val="a"/>
    <w:qFormat/>
    <w:locked/>
    <w:rsid w:val="00F64E40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3">
    <w:name w:val="heading 3"/>
    <w:basedOn w:val="a"/>
    <w:qFormat/>
    <w:locked/>
    <w:rsid w:val="009B4111"/>
    <w:pPr>
      <w:spacing w:before="100" w:beforeAutospacing="1" w:after="100" w:afterAutospacing="1" w:line="240" w:lineRule="auto"/>
      <w:outlineLvl w:val="2"/>
    </w:pPr>
    <w:rPr>
      <w:rFonts w:ascii="Verdana" w:eastAsia="Times New Roman" w:hAnsi="Verdana" w:cs="Times New Roman"/>
      <w:b/>
      <w:bCs/>
      <w:color w:val="FF0011"/>
      <w:sz w:val="19"/>
      <w:szCs w:val="19"/>
      <w:lang w:eastAsia="ru-RU"/>
    </w:rPr>
  </w:style>
  <w:style w:type="character" w:default="1" w:styleId="a0">
    <w:name w:val="Default Paragraph Font"/>
    <w:link w:val="4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234A7C"/>
    <w:rPr>
      <w:rFonts w:cs="Times New Roman"/>
      <w:color w:val="0000FF"/>
      <w:u w:val="single"/>
    </w:rPr>
  </w:style>
  <w:style w:type="paragraph" w:styleId="a4">
    <w:name w:val="Balloon Text"/>
    <w:basedOn w:val="a"/>
    <w:link w:val="a5"/>
    <w:uiPriority w:val="99"/>
    <w:semiHidden/>
    <w:rsid w:val="00831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831240"/>
    <w:rPr>
      <w:rFonts w:ascii="Tahoma" w:hAnsi="Tahoma" w:cs="Tahoma"/>
      <w:sz w:val="16"/>
      <w:szCs w:val="16"/>
    </w:rPr>
  </w:style>
  <w:style w:type="character" w:customStyle="1" w:styleId="FontStyle11">
    <w:name w:val="Font Style11"/>
    <w:rsid w:val="00126F78"/>
    <w:rPr>
      <w:rFonts w:ascii="Times New Roman" w:hAnsi="Times New Roman" w:cs="Times New Roman"/>
      <w:i/>
      <w:iCs/>
      <w:sz w:val="26"/>
      <w:szCs w:val="26"/>
    </w:rPr>
  </w:style>
  <w:style w:type="character" w:customStyle="1" w:styleId="FontStyle12">
    <w:name w:val="Font Style12"/>
    <w:rsid w:val="00126F78"/>
    <w:rPr>
      <w:rFonts w:ascii="Times New Roman" w:hAnsi="Times New Roman" w:cs="Times New Roman"/>
      <w:sz w:val="26"/>
      <w:szCs w:val="26"/>
    </w:rPr>
  </w:style>
  <w:style w:type="paragraph" w:styleId="30">
    <w:name w:val="Body Text Indent 3"/>
    <w:basedOn w:val="a"/>
    <w:link w:val="31"/>
    <w:rsid w:val="00BA3981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1">
    <w:name w:val="Основной текст с отступом 3 Знак"/>
    <w:link w:val="30"/>
    <w:rsid w:val="00BA3981"/>
    <w:rPr>
      <w:rFonts w:ascii="Times New Roman" w:eastAsia="Times New Roman" w:hAnsi="Times New Roman"/>
      <w:sz w:val="16"/>
      <w:szCs w:val="16"/>
    </w:rPr>
  </w:style>
  <w:style w:type="paragraph" w:customStyle="1" w:styleId="Style1">
    <w:name w:val="Style1"/>
    <w:basedOn w:val="a"/>
    <w:rsid w:val="00A418C6"/>
    <w:pPr>
      <w:widowControl w:val="0"/>
      <w:autoSpaceDE w:val="0"/>
      <w:autoSpaceDN w:val="0"/>
      <w:adjustRightInd w:val="0"/>
      <w:spacing w:after="0" w:line="325" w:lineRule="exact"/>
      <w:jc w:val="center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orFig">
    <w:name w:val="forFig"/>
    <w:basedOn w:val="a"/>
    <w:rsid w:val="0057371F"/>
    <w:pPr>
      <w:framePr w:hSpace="181" w:wrap="around" w:vAnchor="text" w:hAnchor="page" w:x="1517" w:y="90"/>
      <w:shd w:val="clear" w:color="FFFFFF" w:fill="auto"/>
      <w:spacing w:after="0" w:line="240" w:lineRule="auto"/>
      <w:jc w:val="center"/>
    </w:pPr>
    <w:rPr>
      <w:rFonts w:ascii="Times New Roman" w:eastAsia="Times New Roman" w:hAnsi="Times New Roman" w:cs="Times New Roman"/>
      <w:noProof/>
      <w:sz w:val="24"/>
    </w:rPr>
  </w:style>
  <w:style w:type="paragraph" w:customStyle="1" w:styleId="4">
    <w:name w:val=" Знак4 Знак Знак Знак"/>
    <w:basedOn w:val="a"/>
    <w:link w:val="a0"/>
    <w:rsid w:val="00B90CD8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character" w:styleId="a6">
    <w:name w:val="Strong"/>
    <w:qFormat/>
    <w:locked/>
    <w:rsid w:val="00EE78B9"/>
    <w:rPr>
      <w:b/>
      <w:bCs/>
    </w:rPr>
  </w:style>
  <w:style w:type="paragraph" w:customStyle="1" w:styleId="ListParagraph">
    <w:name w:val="List Paragraph"/>
    <w:basedOn w:val="a"/>
    <w:rsid w:val="00933639"/>
    <w:pPr>
      <w:spacing w:after="0" w:line="240" w:lineRule="auto"/>
      <w:ind w:left="720"/>
    </w:pPr>
    <w:rPr>
      <w:rFonts w:ascii="Times New Roman" w:hAnsi="Times New Roman" w:cs="Times New Roman"/>
      <w:sz w:val="28"/>
      <w:szCs w:val="28"/>
      <w:lang w:eastAsia="ru-RU"/>
    </w:rPr>
  </w:style>
  <w:style w:type="paragraph" w:styleId="a7">
    <w:name w:val="Body Text Indent"/>
    <w:basedOn w:val="a"/>
    <w:rsid w:val="0088597E"/>
    <w:pPr>
      <w:spacing w:after="120"/>
      <w:ind w:left="283"/>
    </w:pPr>
  </w:style>
  <w:style w:type="paragraph" w:customStyle="1" w:styleId="10">
    <w:name w:val=" Знак1 Знак Знак Знак Знак Знак Знак Знак Знак Знак Знак Знак Знак"/>
    <w:basedOn w:val="a"/>
    <w:rsid w:val="00385AB9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styleId="2">
    <w:name w:val="Body Text Indent 2"/>
    <w:basedOn w:val="a"/>
    <w:rsid w:val="00F64E40"/>
    <w:pPr>
      <w:spacing w:after="120" w:line="480" w:lineRule="auto"/>
      <w:ind w:left="283"/>
    </w:pPr>
  </w:style>
  <w:style w:type="paragraph" w:customStyle="1" w:styleId="20">
    <w:name w:val="заголовок 2"/>
    <w:basedOn w:val="a"/>
    <w:next w:val="a"/>
    <w:rsid w:val="008913B7"/>
    <w:pPr>
      <w:keepNext/>
      <w:autoSpaceDE w:val="0"/>
      <w:autoSpaceDN w:val="0"/>
      <w:spacing w:after="0" w:line="240" w:lineRule="auto"/>
      <w:ind w:left="567"/>
      <w:jc w:val="center"/>
      <w:outlineLvl w:val="1"/>
    </w:pPr>
    <w:rPr>
      <w:rFonts w:ascii="Times New Roman" w:eastAsia="Times New Roman" w:hAnsi="Times New Roman" w:cs="Times New Roman"/>
      <w:sz w:val="28"/>
      <w:szCs w:val="28"/>
      <w:lang w:val="en-US" w:eastAsia="ru-RU"/>
    </w:rPr>
  </w:style>
  <w:style w:type="paragraph" w:styleId="a8">
    <w:name w:val="No Spacing"/>
    <w:qFormat/>
    <w:rsid w:val="00A53A4E"/>
    <w:rPr>
      <w:sz w:val="22"/>
      <w:szCs w:val="22"/>
      <w:lang w:eastAsia="en-US"/>
    </w:rPr>
  </w:style>
  <w:style w:type="paragraph" w:customStyle="1" w:styleId="ConsPlusNonformat">
    <w:name w:val="ConsPlusNonformat"/>
    <w:rsid w:val="00E032CE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w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w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304</Words>
  <Characters>1734</Characters>
  <Application>Microsoft Office Word</Application>
  <DocSecurity>8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Учреждение образования</vt:lpstr>
    </vt:vector>
  </TitlesOfParts>
  <Company>WareZ Provider</Company>
  <LinksUpToDate>false</LinksUpToDate>
  <CharactersWithSpaces>2034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Учреждение образования</dc:title>
  <dc:subject/>
  <dc:creator>vysotskaya</dc:creator>
  <cp:keywords/>
  <cp:lastModifiedBy>Максим</cp:lastModifiedBy>
  <cp:revision>2</cp:revision>
  <cp:lastPrinted>2011-04-08T11:18:00Z</cp:lastPrinted>
  <dcterms:created xsi:type="dcterms:W3CDTF">2020-07-13T11:30:00Z</dcterms:created>
  <dcterms:modified xsi:type="dcterms:W3CDTF">2020-07-13T11:30:00Z</dcterms:modified>
</cp:coreProperties>
</file>