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4725A0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-134620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A53A4E" w:rsidRPr="00A53A4E" w:rsidRDefault="00A53A4E" w:rsidP="00A53A4E">
      <w:pPr>
        <w:spacing w:after="0" w:line="240" w:lineRule="auto"/>
        <w:jc w:val="center"/>
        <w:rPr>
          <w:rFonts w:ascii="Times New Roman" w:hAnsi="Times New Roman"/>
          <w:caps/>
        </w:rPr>
      </w:pPr>
      <w:r w:rsidRPr="00A53A4E">
        <w:rPr>
          <w:rFonts w:ascii="Times New Roman" w:hAnsi="Times New Roman"/>
          <w:b/>
          <w:caps/>
          <w:color w:val="C00000"/>
        </w:rPr>
        <w:t xml:space="preserve">Оригинальный метод, позволяющий количественно оценить антибактериальные свойства изделий </w:t>
      </w:r>
      <w:r w:rsidR="00121D68">
        <w:rPr>
          <w:rFonts w:ascii="Times New Roman" w:hAnsi="Times New Roman"/>
          <w:b/>
          <w:caps/>
          <w:color w:val="C00000"/>
        </w:rPr>
        <w:br/>
      </w:r>
      <w:r w:rsidRPr="00A53A4E">
        <w:rPr>
          <w:rFonts w:ascii="Times New Roman" w:hAnsi="Times New Roman"/>
          <w:b/>
          <w:caps/>
          <w:color w:val="C00000"/>
        </w:rPr>
        <w:t>со сложным характером поверхности и материалов, прочно удерживающих биоцидные добавки</w:t>
      </w:r>
    </w:p>
    <w:p w:rsidR="00A53A4E" w:rsidRPr="00A53A4E" w:rsidRDefault="00A53A4E" w:rsidP="00A53A4E">
      <w:pPr>
        <w:spacing w:after="0" w:line="240" w:lineRule="auto"/>
        <w:jc w:val="both"/>
        <w:rPr>
          <w:rFonts w:ascii="Times New Roman" w:hAnsi="Times New Roman"/>
        </w:rPr>
      </w:pPr>
      <w:r w:rsidRPr="00A53A4E">
        <w:rPr>
          <w:rFonts w:ascii="Times New Roman" w:hAnsi="Times New Roman"/>
          <w:b/>
          <w:color w:val="000099"/>
        </w:rPr>
        <w:t>Назначение метода</w:t>
      </w:r>
      <w:r w:rsidRPr="00A53A4E">
        <w:rPr>
          <w:rFonts w:ascii="Times New Roman" w:hAnsi="Times New Roman"/>
          <w:color w:val="000099"/>
        </w:rPr>
        <w:t xml:space="preserve">: </w:t>
      </w:r>
      <w:r w:rsidRPr="00A53A4E">
        <w:rPr>
          <w:rFonts w:ascii="Times New Roman" w:hAnsi="Times New Roman"/>
        </w:rPr>
        <w:t>позволяет количественно оценить ант</w:t>
      </w:r>
      <w:r w:rsidRPr="00A53A4E">
        <w:rPr>
          <w:rFonts w:ascii="Times New Roman" w:hAnsi="Times New Roman"/>
        </w:rPr>
        <w:t>и</w:t>
      </w:r>
      <w:r w:rsidRPr="00A53A4E">
        <w:rPr>
          <w:rFonts w:ascii="Times New Roman" w:hAnsi="Times New Roman"/>
        </w:rPr>
        <w:t>бактериальные свойства материалов и изделий с биоцидными добавками</w:t>
      </w:r>
    </w:p>
    <w:p w:rsidR="00A53A4E" w:rsidRPr="00A53A4E" w:rsidRDefault="00A53A4E" w:rsidP="00121D68">
      <w:pPr>
        <w:spacing w:before="80" w:after="0" w:line="240" w:lineRule="auto"/>
        <w:jc w:val="both"/>
        <w:rPr>
          <w:rFonts w:ascii="Times New Roman" w:hAnsi="Times New Roman"/>
          <w:b/>
        </w:rPr>
      </w:pPr>
      <w:r w:rsidRPr="00A53A4E">
        <w:rPr>
          <w:rFonts w:ascii="Times New Roman" w:hAnsi="Times New Roman"/>
          <w:b/>
          <w:color w:val="000099"/>
        </w:rPr>
        <w:t>Краткая характеристика</w:t>
      </w:r>
      <w:r w:rsidRPr="00A53A4E">
        <w:rPr>
          <w:rFonts w:ascii="Times New Roman" w:hAnsi="Times New Roman"/>
          <w:color w:val="000099"/>
        </w:rPr>
        <w:t>:</w:t>
      </w:r>
      <w:r w:rsidRPr="00A53A4E">
        <w:rPr>
          <w:rFonts w:ascii="Times New Roman" w:hAnsi="Times New Roman"/>
        </w:rPr>
        <w:t xml:space="preserve"> суть метода заключается в рег</w:t>
      </w:r>
      <w:r w:rsidRPr="00A53A4E">
        <w:rPr>
          <w:rFonts w:ascii="Times New Roman" w:hAnsi="Times New Roman"/>
        </w:rPr>
        <w:t>и</w:t>
      </w:r>
      <w:r w:rsidRPr="00A53A4E">
        <w:rPr>
          <w:rFonts w:ascii="Times New Roman" w:hAnsi="Times New Roman"/>
        </w:rPr>
        <w:t>страции количества молочной кислоты, образующейся в среде за счет жизнедеятельности адсорб</w:t>
      </w:r>
      <w:r w:rsidRPr="00A53A4E">
        <w:rPr>
          <w:rFonts w:ascii="Times New Roman" w:hAnsi="Times New Roman"/>
        </w:rPr>
        <w:t>и</w:t>
      </w:r>
      <w:r w:rsidRPr="00A53A4E">
        <w:rPr>
          <w:rFonts w:ascii="Times New Roman" w:hAnsi="Times New Roman"/>
        </w:rPr>
        <w:t>рованных на поверхн</w:t>
      </w:r>
      <w:r w:rsidRPr="00A53A4E">
        <w:rPr>
          <w:rFonts w:ascii="Times New Roman" w:hAnsi="Times New Roman"/>
        </w:rPr>
        <w:t>о</w:t>
      </w:r>
      <w:r w:rsidRPr="00A53A4E">
        <w:rPr>
          <w:rFonts w:ascii="Times New Roman" w:hAnsi="Times New Roman"/>
        </w:rPr>
        <w:t>сти материала жизнеспособных клеток молочнокислых бактерий, которые реализуют единственный способ метаболизма – молочн</w:t>
      </w:r>
      <w:r w:rsidRPr="00A53A4E">
        <w:rPr>
          <w:rFonts w:ascii="Times New Roman" w:hAnsi="Times New Roman"/>
        </w:rPr>
        <w:t>о</w:t>
      </w:r>
      <w:r w:rsidRPr="00A53A4E">
        <w:rPr>
          <w:rFonts w:ascii="Times New Roman" w:hAnsi="Times New Roman"/>
        </w:rPr>
        <w:t>кислое брожение, сопровождающееся накоплением молочной кисл</w:t>
      </w:r>
      <w:r w:rsidRPr="00A53A4E">
        <w:rPr>
          <w:rFonts w:ascii="Times New Roman" w:hAnsi="Times New Roman"/>
        </w:rPr>
        <w:t>о</w:t>
      </w:r>
      <w:r w:rsidRPr="00A53A4E">
        <w:rPr>
          <w:rFonts w:ascii="Times New Roman" w:hAnsi="Times New Roman"/>
        </w:rPr>
        <w:t>ты.</w:t>
      </w:r>
      <w:r w:rsidRPr="00A53A4E">
        <w:rPr>
          <w:spacing w:val="-12"/>
        </w:rPr>
        <w:t xml:space="preserve"> </w:t>
      </w:r>
      <w:r w:rsidRPr="00A53A4E">
        <w:rPr>
          <w:rFonts w:ascii="Times New Roman" w:hAnsi="Times New Roman"/>
        </w:rPr>
        <w:t>Метод получил название адсорбционно-титриметрический</w:t>
      </w:r>
    </w:p>
    <w:p w:rsidR="00A53A4E" w:rsidRPr="00A53A4E" w:rsidRDefault="00A53A4E" w:rsidP="00121D68">
      <w:pPr>
        <w:spacing w:before="80" w:after="0" w:line="240" w:lineRule="auto"/>
        <w:jc w:val="both"/>
        <w:rPr>
          <w:rFonts w:ascii="Times New Roman" w:hAnsi="Times New Roman"/>
        </w:rPr>
      </w:pPr>
      <w:r w:rsidRPr="00A53A4E">
        <w:rPr>
          <w:rFonts w:ascii="Times New Roman" w:hAnsi="Times New Roman"/>
          <w:b/>
          <w:color w:val="000099"/>
        </w:rPr>
        <w:t>Преимущества по сравнению с аналогами</w:t>
      </w:r>
      <w:r w:rsidRPr="00A53A4E">
        <w:rPr>
          <w:rFonts w:ascii="Times New Roman" w:hAnsi="Times New Roman"/>
          <w:color w:val="000099"/>
        </w:rPr>
        <w:t>:</w:t>
      </w:r>
      <w:r w:rsidRPr="00A53A4E">
        <w:rPr>
          <w:rFonts w:ascii="Times New Roman" w:hAnsi="Times New Roman"/>
        </w:rPr>
        <w:t xml:space="preserve"> метод позволяет получить кол</w:t>
      </w:r>
      <w:r w:rsidRPr="00A53A4E">
        <w:rPr>
          <w:rFonts w:ascii="Times New Roman" w:hAnsi="Times New Roman"/>
        </w:rPr>
        <w:t>и</w:t>
      </w:r>
      <w:r w:rsidRPr="00A53A4E">
        <w:rPr>
          <w:rFonts w:ascii="Times New Roman" w:hAnsi="Times New Roman"/>
        </w:rPr>
        <w:t>чественные параметры антибактериальных свойств изделий, в том числе, имеющих развитую структуру поверхности, а также материалов, относител</w:t>
      </w:r>
      <w:r w:rsidRPr="00A53A4E">
        <w:rPr>
          <w:rFonts w:ascii="Times New Roman" w:hAnsi="Times New Roman"/>
        </w:rPr>
        <w:t>ь</w:t>
      </w:r>
      <w:r w:rsidRPr="00A53A4E">
        <w:rPr>
          <w:rFonts w:ascii="Times New Roman" w:hAnsi="Times New Roman"/>
        </w:rPr>
        <w:t>но прочно удерживающих биоцидные добавки и содержащих ограниченно ра</w:t>
      </w:r>
      <w:r w:rsidRPr="00A53A4E">
        <w:rPr>
          <w:rFonts w:ascii="Times New Roman" w:hAnsi="Times New Roman"/>
        </w:rPr>
        <w:t>с</w:t>
      </w:r>
      <w:r w:rsidRPr="00A53A4E">
        <w:rPr>
          <w:rFonts w:ascii="Times New Roman" w:hAnsi="Times New Roman"/>
        </w:rPr>
        <w:t>творимые в водных средах антимикробные препараты. Кроме того метод о</w:t>
      </w:r>
      <w:r w:rsidRPr="00A53A4E">
        <w:rPr>
          <w:rFonts w:ascii="Times New Roman" w:hAnsi="Times New Roman"/>
        </w:rPr>
        <w:t>т</w:t>
      </w:r>
      <w:r w:rsidRPr="00A53A4E">
        <w:rPr>
          <w:rFonts w:ascii="Times New Roman" w:hAnsi="Times New Roman"/>
        </w:rPr>
        <w:t>личается доступностью используемых средств и оборудования, отсутств</w:t>
      </w:r>
      <w:r w:rsidRPr="00A53A4E">
        <w:rPr>
          <w:rFonts w:ascii="Times New Roman" w:hAnsi="Times New Roman"/>
        </w:rPr>
        <w:t>и</w:t>
      </w:r>
      <w:r w:rsidRPr="00A53A4E">
        <w:rPr>
          <w:rFonts w:ascii="Times New Roman" w:hAnsi="Times New Roman"/>
        </w:rPr>
        <w:t>ем дорогостоящих этапов анализа, небольшими трудозатратами и оперативн</w:t>
      </w:r>
      <w:r w:rsidRPr="00A53A4E">
        <w:rPr>
          <w:rFonts w:ascii="Times New Roman" w:hAnsi="Times New Roman"/>
        </w:rPr>
        <w:t>о</w:t>
      </w:r>
      <w:r w:rsidRPr="00A53A4E">
        <w:rPr>
          <w:rFonts w:ascii="Times New Roman" w:hAnsi="Times New Roman"/>
        </w:rPr>
        <w:t>стью</w:t>
      </w:r>
    </w:p>
    <w:p w:rsidR="00A53A4E" w:rsidRPr="00A53A4E" w:rsidRDefault="00A53A4E" w:rsidP="00121D68">
      <w:pPr>
        <w:spacing w:before="80" w:after="0" w:line="240" w:lineRule="auto"/>
        <w:jc w:val="both"/>
        <w:rPr>
          <w:rFonts w:ascii="Times New Roman" w:hAnsi="Times New Roman"/>
        </w:rPr>
      </w:pPr>
      <w:r w:rsidRPr="00A53A4E">
        <w:rPr>
          <w:rFonts w:ascii="Times New Roman" w:hAnsi="Times New Roman"/>
          <w:b/>
          <w:color w:val="000099"/>
        </w:rPr>
        <w:t>Форма защиты интеллектуальной собственности:</w:t>
      </w:r>
      <w:r w:rsidRPr="00A53A4E">
        <w:rPr>
          <w:rFonts w:ascii="Times New Roman" w:hAnsi="Times New Roman"/>
          <w:color w:val="000099"/>
        </w:rPr>
        <w:t xml:space="preserve"> </w:t>
      </w:r>
      <w:r w:rsidRPr="00A53A4E">
        <w:rPr>
          <w:rFonts w:ascii="Times New Roman" w:hAnsi="Times New Roman"/>
        </w:rPr>
        <w:t>разр</w:t>
      </w:r>
      <w:r w:rsidRPr="00A53A4E">
        <w:rPr>
          <w:rFonts w:ascii="Times New Roman" w:hAnsi="Times New Roman"/>
        </w:rPr>
        <w:t>а</w:t>
      </w:r>
      <w:r w:rsidRPr="00A53A4E">
        <w:rPr>
          <w:rFonts w:ascii="Times New Roman" w:hAnsi="Times New Roman"/>
        </w:rPr>
        <w:t>ботана методика выполнения измерений «Определение степени устойчивости материалов и и</w:t>
      </w:r>
      <w:r w:rsidRPr="00A53A4E">
        <w:rPr>
          <w:rFonts w:ascii="Times New Roman" w:hAnsi="Times New Roman"/>
        </w:rPr>
        <w:t>з</w:t>
      </w:r>
      <w:r w:rsidRPr="00A53A4E">
        <w:rPr>
          <w:rFonts w:ascii="Times New Roman" w:hAnsi="Times New Roman"/>
        </w:rPr>
        <w:t>делий с биоцидными добавками к биообрастаниям», которая прошла подтве</w:t>
      </w:r>
      <w:r w:rsidRPr="00A53A4E">
        <w:rPr>
          <w:rFonts w:ascii="Times New Roman" w:hAnsi="Times New Roman"/>
        </w:rPr>
        <w:t>р</w:t>
      </w:r>
      <w:r w:rsidRPr="00A53A4E">
        <w:rPr>
          <w:rFonts w:ascii="Times New Roman" w:hAnsi="Times New Roman"/>
        </w:rPr>
        <w:t>ждение пригодности в Белорусском государственном институте ме</w:t>
      </w:r>
      <w:r w:rsidRPr="00A53A4E">
        <w:rPr>
          <w:rFonts w:ascii="Times New Roman" w:hAnsi="Times New Roman"/>
        </w:rPr>
        <w:t>т</w:t>
      </w:r>
      <w:r w:rsidRPr="00A53A4E">
        <w:rPr>
          <w:rFonts w:ascii="Times New Roman" w:hAnsi="Times New Roman"/>
        </w:rPr>
        <w:t>рологии (свидетельство об аттестации № 543/2009).</w:t>
      </w:r>
    </w:p>
    <w:p w:rsidR="00A53A4E" w:rsidRPr="00A53A4E" w:rsidRDefault="00A53A4E" w:rsidP="00121D68">
      <w:pPr>
        <w:spacing w:before="80" w:after="0" w:line="240" w:lineRule="auto"/>
        <w:jc w:val="both"/>
        <w:rPr>
          <w:rFonts w:ascii="Times New Roman" w:hAnsi="Times New Roman"/>
        </w:rPr>
      </w:pPr>
      <w:r w:rsidRPr="00A53A4E">
        <w:rPr>
          <w:rFonts w:ascii="Times New Roman" w:hAnsi="Times New Roman"/>
          <w:b/>
          <w:color w:val="000099"/>
        </w:rPr>
        <w:t>Стадия разработки:</w:t>
      </w:r>
      <w:r w:rsidRPr="00A53A4E">
        <w:rPr>
          <w:rFonts w:ascii="Times New Roman" w:hAnsi="Times New Roman"/>
        </w:rPr>
        <w:t xml:space="preserve"> адсорбционно-титриметрический метод внедрен в лаб</w:t>
      </w:r>
      <w:r w:rsidRPr="00A53A4E">
        <w:rPr>
          <w:rFonts w:ascii="Times New Roman" w:hAnsi="Times New Roman"/>
        </w:rPr>
        <w:t>о</w:t>
      </w:r>
      <w:r w:rsidRPr="00A53A4E">
        <w:rPr>
          <w:rFonts w:ascii="Times New Roman" w:hAnsi="Times New Roman"/>
        </w:rPr>
        <w:t>ратории поверхностно-активных веществ И</w:t>
      </w:r>
      <w:r w:rsidRPr="00A53A4E">
        <w:rPr>
          <w:rFonts w:ascii="Times New Roman" w:hAnsi="Times New Roman"/>
        </w:rPr>
        <w:t>н</w:t>
      </w:r>
      <w:r w:rsidRPr="00A53A4E">
        <w:rPr>
          <w:rFonts w:ascii="Times New Roman" w:hAnsi="Times New Roman"/>
        </w:rPr>
        <w:t>ститута химии новых материалов НАН Беларуси. Методика выполнения измерений «Определение степени устойчивости материалов и изделий с биоцидными добавками к биообраст</w:t>
      </w:r>
      <w:r w:rsidRPr="00A53A4E">
        <w:rPr>
          <w:rFonts w:ascii="Times New Roman" w:hAnsi="Times New Roman"/>
        </w:rPr>
        <w:t>а</w:t>
      </w:r>
      <w:r w:rsidRPr="00A53A4E">
        <w:rPr>
          <w:rFonts w:ascii="Times New Roman" w:hAnsi="Times New Roman"/>
        </w:rPr>
        <w:t>ниям» внедрена в лаборатории химии тонких пленок И</w:t>
      </w:r>
      <w:r w:rsidRPr="00A53A4E">
        <w:rPr>
          <w:rFonts w:ascii="Times New Roman" w:hAnsi="Times New Roman"/>
        </w:rPr>
        <w:t>н</w:t>
      </w:r>
      <w:r w:rsidRPr="00A53A4E">
        <w:rPr>
          <w:rFonts w:ascii="Times New Roman" w:hAnsi="Times New Roman"/>
        </w:rPr>
        <w:t>ститута физико-химических пр</w:t>
      </w:r>
      <w:r w:rsidRPr="00A53A4E">
        <w:rPr>
          <w:rFonts w:ascii="Times New Roman" w:hAnsi="Times New Roman"/>
        </w:rPr>
        <w:t>о</w:t>
      </w:r>
      <w:r w:rsidRPr="00A53A4E">
        <w:rPr>
          <w:rFonts w:ascii="Times New Roman" w:hAnsi="Times New Roman"/>
        </w:rPr>
        <w:t>блем БГУ.</w:t>
      </w:r>
    </w:p>
    <w:p w:rsidR="00A53A4E" w:rsidRPr="00A53A4E" w:rsidRDefault="00A53A4E" w:rsidP="00A53A4E">
      <w:pPr>
        <w:spacing w:after="0" w:line="240" w:lineRule="auto"/>
        <w:jc w:val="both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jc w:val="both"/>
        <w:rPr>
          <w:rFonts w:ascii="Times New Roman" w:hAnsi="Times New Roman"/>
        </w:rPr>
      </w:pPr>
      <w:r w:rsidRPr="00A53A4E">
        <w:rPr>
          <w:rFonts w:ascii="Times New Roman" w:hAnsi="Times New Roman"/>
        </w:rPr>
        <w:t>Кафедра биотехнологии и биоэкологии БГТУ</w:t>
      </w:r>
    </w:p>
    <w:p w:rsidR="00544C8B" w:rsidRPr="00544C8B" w:rsidRDefault="00A53A4E" w:rsidP="00544C8B">
      <w:pPr>
        <w:spacing w:after="0" w:line="240" w:lineRule="auto"/>
        <w:jc w:val="both"/>
        <w:rPr>
          <w:rFonts w:ascii="Times New Roman" w:hAnsi="Times New Roman"/>
        </w:rPr>
      </w:pPr>
      <w:r w:rsidRPr="00A53A4E">
        <w:rPr>
          <w:rFonts w:ascii="Times New Roman" w:hAnsi="Times New Roman"/>
          <w:b/>
          <w:color w:val="000099"/>
        </w:rPr>
        <w:t>Разработчики:</w:t>
      </w:r>
      <w:r w:rsidRPr="00A53A4E">
        <w:rPr>
          <w:rFonts w:ascii="Times New Roman" w:hAnsi="Times New Roman"/>
        </w:rPr>
        <w:t xml:space="preserve"> Антоновская Л.И., Белясова Н.А</w:t>
      </w:r>
      <w:r w:rsidR="00544C8B">
        <w:rPr>
          <w:rFonts w:ascii="Times New Roman" w:hAnsi="Times New Roman"/>
        </w:rPr>
        <w:t>.</w:t>
      </w:r>
    </w:p>
    <w:p w:rsidR="00544C8B" w:rsidRPr="00544C8B" w:rsidRDefault="00544C8B" w:rsidP="00544C8B">
      <w:pPr>
        <w:spacing w:after="0" w:line="240" w:lineRule="auto"/>
        <w:jc w:val="both"/>
        <w:rPr>
          <w:rFonts w:ascii="Times New Roman" w:hAnsi="Times New Roman"/>
        </w:rPr>
      </w:pPr>
    </w:p>
    <w:p w:rsidR="00544C8B" w:rsidRPr="00544C8B" w:rsidRDefault="00544C8B" w:rsidP="00544C8B">
      <w:pPr>
        <w:spacing w:after="0" w:line="240" w:lineRule="auto"/>
        <w:jc w:val="both"/>
        <w:rPr>
          <w:rFonts w:ascii="Times New Roman" w:hAnsi="Times New Roman"/>
        </w:rPr>
      </w:pPr>
      <w:r w:rsidRPr="00544C8B">
        <w:rPr>
          <w:rFonts w:ascii="Times New Roman" w:hAnsi="Times New Roman"/>
        </w:rPr>
        <w:t xml:space="preserve">Центр трансфера технологий, тел. (017)327-30-21 </w:t>
      </w:r>
    </w:p>
    <w:p w:rsidR="00544C8B" w:rsidRPr="00544C8B" w:rsidRDefault="00544C8B" w:rsidP="00544C8B">
      <w:pPr>
        <w:spacing w:after="0" w:line="240" w:lineRule="auto"/>
        <w:jc w:val="both"/>
        <w:rPr>
          <w:rFonts w:ascii="Times New Roman" w:hAnsi="Times New Roman"/>
        </w:rPr>
      </w:pPr>
      <w:r w:rsidRPr="00544C8B">
        <w:rPr>
          <w:rFonts w:ascii="Times New Roman" w:hAnsi="Times New Roman"/>
          <w:lang w:val="en-US"/>
        </w:rPr>
        <w:t>E</w:t>
      </w:r>
      <w:r w:rsidRPr="00544C8B">
        <w:rPr>
          <w:rFonts w:ascii="Times New Roman" w:hAnsi="Times New Roman"/>
        </w:rPr>
        <w:t>-</w:t>
      </w:r>
      <w:r w:rsidRPr="00544C8B">
        <w:rPr>
          <w:rFonts w:ascii="Times New Roman" w:hAnsi="Times New Roman"/>
          <w:lang w:val="en-US"/>
        </w:rPr>
        <w:t>mail</w:t>
      </w:r>
      <w:r w:rsidRPr="00544C8B">
        <w:rPr>
          <w:rFonts w:ascii="Times New Roman" w:hAnsi="Times New Roman"/>
        </w:rPr>
        <w:t xml:space="preserve">: </w:t>
      </w:r>
      <w:r w:rsidRPr="00544C8B">
        <w:rPr>
          <w:rFonts w:ascii="Times New Roman" w:hAnsi="Times New Roman"/>
          <w:lang w:val="en-US"/>
        </w:rPr>
        <w:t>ctt</w:t>
      </w:r>
      <w:r w:rsidRPr="00544C8B">
        <w:rPr>
          <w:rFonts w:ascii="Times New Roman" w:hAnsi="Times New Roman"/>
        </w:rPr>
        <w:t>@</w:t>
      </w:r>
      <w:r w:rsidRPr="00544C8B">
        <w:rPr>
          <w:rFonts w:ascii="Times New Roman" w:hAnsi="Times New Roman"/>
          <w:lang w:val="en-US"/>
        </w:rPr>
        <w:t>belstu</w:t>
      </w:r>
      <w:r w:rsidRPr="00544C8B">
        <w:rPr>
          <w:rFonts w:ascii="Times New Roman" w:hAnsi="Times New Roman"/>
        </w:rPr>
        <w:t>.</w:t>
      </w:r>
      <w:r w:rsidRPr="00544C8B">
        <w:rPr>
          <w:rFonts w:ascii="Times New Roman" w:hAnsi="Times New Roman"/>
          <w:lang w:val="en-US"/>
        </w:rPr>
        <w:t>by</w:t>
      </w:r>
    </w:p>
    <w:p w:rsidR="00A53A4E" w:rsidRDefault="00A53A4E" w:rsidP="00A53A4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44C8B" w:rsidRDefault="00544C8B" w:rsidP="00A53A4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44C8B" w:rsidRPr="00544C8B" w:rsidRDefault="00544C8B" w:rsidP="00A53A4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53A4E" w:rsidRPr="00A53A4E" w:rsidRDefault="00A53A4E" w:rsidP="00A53A4E">
      <w:pPr>
        <w:spacing w:after="0" w:line="240" w:lineRule="auto"/>
        <w:ind w:left="176"/>
        <w:jc w:val="center"/>
        <w:rPr>
          <w:rFonts w:ascii="Times New Roman" w:hAnsi="Times New Roman"/>
          <w:b/>
        </w:rPr>
      </w:pPr>
      <w:r w:rsidRPr="00A53A4E">
        <w:rPr>
          <w:rFonts w:ascii="Times New Roman" w:hAnsi="Times New Roman"/>
          <w:b/>
        </w:rPr>
        <w:lastRenderedPageBreak/>
        <w:t>Схема метода</w:t>
      </w:r>
    </w:p>
    <w:p w:rsidR="00A53A4E" w:rsidRPr="00A53A4E" w:rsidRDefault="00A53A4E" w:rsidP="00A53A4E">
      <w:pPr>
        <w:spacing w:after="0" w:line="240" w:lineRule="auto"/>
        <w:ind w:left="176"/>
        <w:jc w:val="center"/>
        <w:rPr>
          <w:rFonts w:ascii="Times New Roman" w:hAnsi="Times New Roman"/>
          <w:b/>
        </w:rPr>
      </w:pPr>
    </w:p>
    <w:p w:rsidR="00A53A4E" w:rsidRPr="00A53A4E" w:rsidRDefault="00A53A4E" w:rsidP="00A53A4E">
      <w:pPr>
        <w:spacing w:after="0" w:line="240" w:lineRule="auto"/>
        <w:ind w:left="176"/>
        <w:jc w:val="both"/>
        <w:rPr>
          <w:rFonts w:ascii="Times New Roman" w:hAnsi="Times New Roman"/>
        </w:rPr>
      </w:pPr>
    </w:p>
    <w:p w:rsidR="00A53A4E" w:rsidRPr="00544C8B" w:rsidRDefault="004725A0" w:rsidP="00A53A4E">
      <w:pPr>
        <w:spacing w:after="0" w:line="240" w:lineRule="auto"/>
        <w:jc w:val="both"/>
        <w:rPr>
          <w:rFonts w:ascii="Times New Roman" w:hAnsi="Times New Roman"/>
          <w:b/>
        </w:rPr>
      </w:pPr>
      <w:r w:rsidRPr="00A53A4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144780</wp:posOffset>
            </wp:positionV>
            <wp:extent cx="1572895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ight>
            <wp:docPr id="23" name="Рисунок 23" descr="Доку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кумен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A4E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144780</wp:posOffset>
            </wp:positionV>
            <wp:extent cx="2374900" cy="1464945"/>
            <wp:effectExtent l="0" t="0" r="0" b="0"/>
            <wp:wrapNone/>
            <wp:docPr id="24" name="Рисунок 24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4E" w:rsidRPr="00A53A4E" w:rsidRDefault="00A53A4E" w:rsidP="00A53A4E">
      <w:pPr>
        <w:spacing w:after="0" w:line="240" w:lineRule="auto"/>
        <w:jc w:val="center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jc w:val="center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jc w:val="center"/>
        <w:rPr>
          <w:rFonts w:ascii="Times New Roman" w:hAnsi="Times New Roman"/>
        </w:rPr>
      </w:pPr>
    </w:p>
    <w:p w:rsidR="00A53A4E" w:rsidRPr="00544C8B" w:rsidRDefault="00A53A4E" w:rsidP="00A53A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3A4E" w:rsidRPr="00544C8B" w:rsidRDefault="00A53A4E" w:rsidP="00A53A4E">
      <w:pPr>
        <w:spacing w:after="0" w:line="240" w:lineRule="auto"/>
        <w:rPr>
          <w:rFonts w:ascii="Times New Roman" w:hAnsi="Times New Roman"/>
        </w:rPr>
      </w:pPr>
    </w:p>
    <w:p w:rsidR="00A53A4E" w:rsidRPr="00544C8B" w:rsidRDefault="00A53A4E" w:rsidP="00A53A4E">
      <w:pPr>
        <w:spacing w:after="0" w:line="240" w:lineRule="auto"/>
        <w:rPr>
          <w:rFonts w:ascii="Times New Roman" w:hAnsi="Times New Roman"/>
        </w:rPr>
      </w:pPr>
    </w:p>
    <w:p w:rsidR="00A53A4E" w:rsidRPr="00544C8B" w:rsidRDefault="00A53A4E" w:rsidP="00A53A4E">
      <w:pPr>
        <w:spacing w:after="0" w:line="240" w:lineRule="auto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rPr>
          <w:rFonts w:ascii="Times New Roman" w:hAnsi="Times New Roman"/>
        </w:rPr>
      </w:pPr>
    </w:p>
    <w:p w:rsidR="00A53A4E" w:rsidRDefault="00A53A4E" w:rsidP="00A53A4E">
      <w:pPr>
        <w:pStyle w:val="a8"/>
      </w:pPr>
    </w:p>
    <w:p w:rsidR="00A53A4E" w:rsidRPr="00A53A4E" w:rsidRDefault="00A53A4E" w:rsidP="00A53A4E">
      <w:pPr>
        <w:pStyle w:val="a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3740"/>
      </w:tblGrid>
      <w:tr w:rsidR="00A53A4E" w:rsidRPr="00A53A4E">
        <w:tc>
          <w:tcPr>
            <w:tcW w:w="4785" w:type="dxa"/>
          </w:tcPr>
          <w:p w:rsidR="00A53A4E" w:rsidRPr="00A53A4E" w:rsidRDefault="00A53A4E" w:rsidP="00A5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A4E">
              <w:rPr>
                <w:rFonts w:ascii="Times New Roman" w:hAnsi="Times New Roman"/>
                <w:b/>
              </w:rPr>
              <w:t>Половолоконные мембранные фильтры</w:t>
            </w:r>
          </w:p>
        </w:tc>
        <w:tc>
          <w:tcPr>
            <w:tcW w:w="4785" w:type="dxa"/>
          </w:tcPr>
          <w:p w:rsidR="00A53A4E" w:rsidRPr="00A53A4E" w:rsidRDefault="00A53A4E" w:rsidP="00A5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A4E">
              <w:rPr>
                <w:rFonts w:ascii="Times New Roman" w:hAnsi="Times New Roman"/>
                <w:b/>
              </w:rPr>
              <w:t>Керамические фильтры</w:t>
            </w:r>
          </w:p>
        </w:tc>
      </w:tr>
    </w:tbl>
    <w:p w:rsidR="00A53A4E" w:rsidRPr="00A53A4E" w:rsidRDefault="004725A0" w:rsidP="00A53A4E">
      <w:pPr>
        <w:spacing w:after="0" w:line="240" w:lineRule="auto"/>
        <w:ind w:firstLine="708"/>
        <w:rPr>
          <w:rFonts w:ascii="Times New Roman" w:hAnsi="Times New Roman"/>
        </w:rPr>
      </w:pPr>
      <w:r w:rsidRPr="00A53A4E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69215</wp:posOffset>
            </wp:positionV>
            <wp:extent cx="2095500" cy="1551940"/>
            <wp:effectExtent l="0" t="0" r="0" b="0"/>
            <wp:wrapNone/>
            <wp:docPr id="25" name="Рисунок 4" descr="DSC0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8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A4E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71755</wp:posOffset>
            </wp:positionV>
            <wp:extent cx="1955800" cy="1538605"/>
            <wp:effectExtent l="0" t="0" r="0" b="0"/>
            <wp:wrapNone/>
            <wp:docPr id="26" name="Рисунок 5" descr="DSC08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87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4E" w:rsidRP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3526"/>
      </w:tblGrid>
      <w:tr w:rsidR="00A53A4E" w:rsidRPr="00A53A4E">
        <w:tc>
          <w:tcPr>
            <w:tcW w:w="4785" w:type="dxa"/>
          </w:tcPr>
          <w:p w:rsidR="00A53A4E" w:rsidRPr="00A53A4E" w:rsidRDefault="00A53A4E" w:rsidP="00A5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A4E">
              <w:rPr>
                <w:rFonts w:ascii="Times New Roman" w:hAnsi="Times New Roman"/>
                <w:b/>
                <w:noProof/>
                <w:lang w:eastAsia="ru-RU"/>
              </w:rPr>
              <w:t>Коррозионностойкие полимерные коспозиции</w:t>
            </w:r>
          </w:p>
        </w:tc>
        <w:tc>
          <w:tcPr>
            <w:tcW w:w="4785" w:type="dxa"/>
          </w:tcPr>
          <w:p w:rsidR="00A53A4E" w:rsidRPr="00A53A4E" w:rsidRDefault="00A53A4E" w:rsidP="00A5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A4E">
              <w:rPr>
                <w:rFonts w:ascii="Times New Roman" w:hAnsi="Times New Roman"/>
                <w:b/>
              </w:rPr>
              <w:t>Нетканые волокна ФИБАН</w:t>
            </w:r>
          </w:p>
        </w:tc>
      </w:tr>
    </w:tbl>
    <w:p w:rsidR="00A53A4E" w:rsidRPr="00A53A4E" w:rsidRDefault="00A53A4E" w:rsidP="00A53A4E">
      <w:pPr>
        <w:spacing w:after="0" w:line="240" w:lineRule="auto"/>
        <w:ind w:firstLine="708"/>
        <w:rPr>
          <w:rFonts w:ascii="Times New Roman" w:hAnsi="Times New Roman"/>
        </w:rPr>
      </w:pPr>
    </w:p>
    <w:p w:rsidR="00A53A4E" w:rsidRPr="00A53A4E" w:rsidRDefault="00A53A4E" w:rsidP="00A53A4E">
      <w:pPr>
        <w:spacing w:after="0" w:line="240" w:lineRule="auto"/>
        <w:jc w:val="center"/>
        <w:rPr>
          <w:rFonts w:ascii="Times New Roman" w:hAnsi="Times New Roman"/>
        </w:rPr>
      </w:pPr>
      <w:r w:rsidRPr="00A53A4E">
        <w:rPr>
          <w:rFonts w:ascii="Times New Roman" w:hAnsi="Times New Roman"/>
          <w:b/>
        </w:rPr>
        <w:t>Биозащищенные материалы, которые могут быть</w:t>
      </w:r>
      <w:r w:rsidRPr="00A53A4E">
        <w:rPr>
          <w:rFonts w:ascii="Times New Roman" w:hAnsi="Times New Roman"/>
          <w:b/>
        </w:rPr>
        <w:br/>
        <w:t xml:space="preserve"> исследованы разраб</w:t>
      </w:r>
      <w:r w:rsidRPr="00A53A4E">
        <w:rPr>
          <w:rFonts w:ascii="Times New Roman" w:hAnsi="Times New Roman"/>
          <w:b/>
        </w:rPr>
        <w:t>о</w:t>
      </w:r>
      <w:r w:rsidRPr="00A53A4E">
        <w:rPr>
          <w:rFonts w:ascii="Times New Roman" w:hAnsi="Times New Roman"/>
          <w:b/>
        </w:rPr>
        <w:t>танным методом</w:t>
      </w:r>
    </w:p>
    <w:p w:rsidR="00A53A4E" w:rsidRDefault="00A53A4E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53A4E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dmkpnO/l5rfrXsGQegvYzAMqtOx0zoi7CxR6P0wu/577aRqcUBbA9ZhM7KWsNeggejsZrtYCXovdHPIRd7On4A==" w:salt="2ARAamlHAlDBaowlO8jxpw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1D68"/>
    <w:rsid w:val="00126F78"/>
    <w:rsid w:val="00145C1E"/>
    <w:rsid w:val="00172FB7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4F55"/>
    <w:rsid w:val="00380340"/>
    <w:rsid w:val="00385AB9"/>
    <w:rsid w:val="003870CF"/>
    <w:rsid w:val="00393AED"/>
    <w:rsid w:val="003A4304"/>
    <w:rsid w:val="003C2319"/>
    <w:rsid w:val="003C3A04"/>
    <w:rsid w:val="003F506F"/>
    <w:rsid w:val="00402928"/>
    <w:rsid w:val="00424955"/>
    <w:rsid w:val="00445183"/>
    <w:rsid w:val="00465DFF"/>
    <w:rsid w:val="004725A0"/>
    <w:rsid w:val="00482F8D"/>
    <w:rsid w:val="004E0623"/>
    <w:rsid w:val="00517F9B"/>
    <w:rsid w:val="0052115D"/>
    <w:rsid w:val="00544C8B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60480E"/>
    <w:rsid w:val="00647515"/>
    <w:rsid w:val="00650D49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737F"/>
    <w:rsid w:val="00767F31"/>
    <w:rsid w:val="007A2851"/>
    <w:rsid w:val="007A4FB7"/>
    <w:rsid w:val="007B265D"/>
    <w:rsid w:val="00800CD0"/>
    <w:rsid w:val="00822BF3"/>
    <w:rsid w:val="00831240"/>
    <w:rsid w:val="00841A44"/>
    <w:rsid w:val="008458EE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667D"/>
    <w:rsid w:val="0097144A"/>
    <w:rsid w:val="009B4111"/>
    <w:rsid w:val="009D53D8"/>
    <w:rsid w:val="009F365A"/>
    <w:rsid w:val="00A12A2C"/>
    <w:rsid w:val="00A14FF5"/>
    <w:rsid w:val="00A25480"/>
    <w:rsid w:val="00A418C6"/>
    <w:rsid w:val="00A53A4E"/>
    <w:rsid w:val="00A62A9A"/>
    <w:rsid w:val="00A7729C"/>
    <w:rsid w:val="00AB304A"/>
    <w:rsid w:val="00AB75BB"/>
    <w:rsid w:val="00B16130"/>
    <w:rsid w:val="00B27547"/>
    <w:rsid w:val="00B50AEA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75AA6"/>
    <w:rsid w:val="00D844E8"/>
    <w:rsid w:val="00DA5287"/>
    <w:rsid w:val="00DC587C"/>
    <w:rsid w:val="00DE04F8"/>
    <w:rsid w:val="00DF2437"/>
    <w:rsid w:val="00E303CE"/>
    <w:rsid w:val="00E4116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7878-8930-4E4D-827D-A524856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2020-07-13T11:22:00Z</dcterms:created>
  <dcterms:modified xsi:type="dcterms:W3CDTF">2020-07-13T11:22:00Z</dcterms:modified>
</cp:coreProperties>
</file>