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C6" w:rsidRPr="00A418C6" w:rsidRDefault="00652C57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19050" t="0" r="762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университет»</w:t>
      </w:r>
    </w:p>
    <w:p w:rsidR="005954AC" w:rsidRDefault="005954AC" w:rsidP="007078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41B98" w:rsidRPr="002F7F87" w:rsidRDefault="00341B98" w:rsidP="00341B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0000"/>
        </w:rPr>
      </w:pPr>
      <w:r w:rsidRPr="00341B98">
        <w:rPr>
          <w:rFonts w:ascii="Times New Roman" w:hAnsi="Times New Roman" w:cs="Times New Roman"/>
          <w:b/>
          <w:bCs/>
          <w:color w:val="CC0000"/>
        </w:rPr>
        <w:t>КОНСТРУКЦИИ И ТЕХНОЛОГИИ СТРОИТЕЛЬСТВА</w:t>
      </w:r>
      <w:r w:rsidR="002F7F87" w:rsidRPr="002F7F87">
        <w:rPr>
          <w:rFonts w:ascii="Times New Roman" w:hAnsi="Times New Roman" w:cs="Times New Roman"/>
          <w:b/>
          <w:bCs/>
          <w:color w:val="CC0000"/>
        </w:rPr>
        <w:t xml:space="preserve"> </w:t>
      </w:r>
    </w:p>
    <w:p w:rsidR="00341B98" w:rsidRPr="00341B98" w:rsidRDefault="00341B98" w:rsidP="00341B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0000"/>
        </w:rPr>
      </w:pPr>
      <w:r w:rsidRPr="00341B98">
        <w:rPr>
          <w:rFonts w:ascii="Times New Roman" w:hAnsi="Times New Roman" w:cs="Times New Roman"/>
          <w:b/>
          <w:bCs/>
          <w:color w:val="CC0000"/>
        </w:rPr>
        <w:t>ЛЕСНЫХ АВТОМОБИЛЬНЫХ ДОРОГ</w:t>
      </w:r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C0000"/>
        </w:rPr>
      </w:pPr>
    </w:p>
    <w:p w:rsid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41B98">
        <w:rPr>
          <w:rFonts w:ascii="Times New Roman" w:hAnsi="Times New Roman" w:cs="Times New Roman"/>
          <w:b/>
          <w:bCs/>
          <w:color w:val="000099"/>
        </w:rPr>
        <w:t xml:space="preserve">Область применения и назначение: </w:t>
      </w:r>
      <w:r w:rsidRPr="00341B98">
        <w:rPr>
          <w:rFonts w:ascii="Times New Roman" w:hAnsi="Times New Roman" w:cs="Times New Roman"/>
        </w:rPr>
        <w:t>разработаны новые технические р</w:t>
      </w:r>
      <w:r w:rsidRPr="00341B98">
        <w:rPr>
          <w:rFonts w:ascii="Times New Roman" w:hAnsi="Times New Roman" w:cs="Times New Roman"/>
        </w:rPr>
        <w:t>е</w:t>
      </w:r>
      <w:r w:rsidRPr="00341B98">
        <w:rPr>
          <w:rFonts w:ascii="Times New Roman" w:hAnsi="Times New Roman" w:cs="Times New Roman"/>
        </w:rPr>
        <w:t>шения, направленные на совершенствование конструктивного исполнения лесных автомобильных дорог, которые предназначены для обеспечения в</w:t>
      </w:r>
      <w:r w:rsidRPr="00341B98">
        <w:rPr>
          <w:rFonts w:ascii="Times New Roman" w:hAnsi="Times New Roman" w:cs="Times New Roman"/>
        </w:rPr>
        <w:t>ы</w:t>
      </w:r>
      <w:r w:rsidRPr="00341B98">
        <w:rPr>
          <w:rFonts w:ascii="Times New Roman" w:hAnsi="Times New Roman" w:cs="Times New Roman"/>
        </w:rPr>
        <w:t>сокой работоспособности колесного транспорта при работе в различных грунтово-гидрологических и природно-климатических условиях.</w:t>
      </w:r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341B98">
        <w:rPr>
          <w:rFonts w:ascii="Times New Roman" w:hAnsi="Times New Roman" w:cs="Times New Roman"/>
          <w:b/>
          <w:bCs/>
          <w:color w:val="000099"/>
        </w:rPr>
        <w:t xml:space="preserve">Краткая характеристика и преимущества: </w:t>
      </w:r>
      <w:r w:rsidRPr="00341B98">
        <w:rPr>
          <w:rFonts w:ascii="Times New Roman" w:hAnsi="Times New Roman" w:cs="Times New Roman"/>
          <w:bCs/>
        </w:rPr>
        <w:t>р</w:t>
      </w:r>
      <w:r w:rsidRPr="00341B98">
        <w:rPr>
          <w:rFonts w:ascii="Times New Roman" w:hAnsi="Times New Roman" w:cs="Times New Roman"/>
          <w:color w:val="000000"/>
        </w:rPr>
        <w:t xml:space="preserve">азработанные конструкции и способы </w:t>
      </w:r>
      <w:r w:rsidRPr="00341B98">
        <w:rPr>
          <w:rFonts w:ascii="Times New Roman" w:hAnsi="Times New Roman" w:cs="Times New Roman"/>
          <w:color w:val="000000"/>
          <w:lang w:val="be-BY"/>
        </w:rPr>
        <w:t>строительства лесных дорог применимы на заболченных территориях, местах избыточного увлажнения и на</w:t>
      </w:r>
      <w:r w:rsidRPr="00341B98">
        <w:rPr>
          <w:rFonts w:ascii="Times New Roman" w:hAnsi="Times New Roman" w:cs="Times New Roman"/>
          <w:color w:val="000000"/>
        </w:rPr>
        <w:t xml:space="preserve"> основаниях из слабых грунтов, предполагают использование гибких прослоек из </w:t>
      </w:r>
      <w:proofErr w:type="spellStart"/>
      <w:r w:rsidRPr="00341B98">
        <w:rPr>
          <w:rFonts w:ascii="Times New Roman" w:hAnsi="Times New Roman" w:cs="Times New Roman"/>
          <w:color w:val="000000"/>
        </w:rPr>
        <w:t>геотекстильных</w:t>
      </w:r>
      <w:proofErr w:type="spellEnd"/>
      <w:r w:rsidRPr="00341B98">
        <w:rPr>
          <w:rFonts w:ascii="Times New Roman" w:hAnsi="Times New Roman" w:cs="Times New Roman"/>
          <w:color w:val="000000"/>
        </w:rPr>
        <w:t xml:space="preserve"> материалов, местных материалов и грунтов, способны повысить несущую способность дорожных конструкций и снижают их материалоемкость в среднем на 25%.</w:t>
      </w:r>
      <w:proofErr w:type="gramEnd"/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41B98">
        <w:rPr>
          <w:rFonts w:ascii="Times New Roman" w:hAnsi="Times New Roman" w:cs="Times New Roman"/>
          <w:b/>
          <w:bCs/>
          <w:color w:val="000099"/>
        </w:rPr>
        <w:t>Форма защиты интеллектуальной собственности</w:t>
      </w:r>
      <w:r w:rsidRPr="00341B98">
        <w:rPr>
          <w:rFonts w:ascii="Times New Roman" w:hAnsi="Times New Roman" w:cs="Times New Roman"/>
        </w:rPr>
        <w:t>: патенты (</w:t>
      </w:r>
      <w:r w:rsidRPr="00341B98">
        <w:rPr>
          <w:rFonts w:ascii="Times New Roman" w:hAnsi="Times New Roman" w:cs="Times New Roman"/>
          <w:bCs/>
          <w:color w:val="000000"/>
          <w:lang w:val="be-BY"/>
        </w:rPr>
        <w:t>7656,</w:t>
      </w:r>
      <w:r w:rsidRPr="00341B98">
        <w:rPr>
          <w:rFonts w:ascii="Times New Roman" w:hAnsi="Times New Roman" w:cs="Times New Roman"/>
          <w:color w:val="000000"/>
        </w:rPr>
        <w:t xml:space="preserve"> </w:t>
      </w:r>
      <w:r w:rsidRPr="00341B98">
        <w:rPr>
          <w:rFonts w:ascii="Times New Roman" w:hAnsi="Times New Roman" w:cs="Times New Roman"/>
          <w:color w:val="000000"/>
          <w:lang w:val="be-BY"/>
        </w:rPr>
        <w:t xml:space="preserve">8708, </w:t>
      </w:r>
      <w:r w:rsidRPr="00341B98">
        <w:rPr>
          <w:rFonts w:ascii="Times New Roman" w:hAnsi="Times New Roman" w:cs="Times New Roman"/>
          <w:color w:val="000000"/>
        </w:rPr>
        <w:t>9162, 12156</w:t>
      </w:r>
      <w:r w:rsidRPr="00341B98">
        <w:rPr>
          <w:rFonts w:ascii="Times New Roman" w:hAnsi="Times New Roman" w:cs="Times New Roman"/>
          <w:color w:val="000000"/>
          <w:lang w:val="be-BY"/>
        </w:rPr>
        <w:t xml:space="preserve"> и другие</w:t>
      </w:r>
      <w:r w:rsidRPr="00341B98">
        <w:rPr>
          <w:rFonts w:ascii="Times New Roman" w:hAnsi="Times New Roman" w:cs="Times New Roman"/>
        </w:rPr>
        <w:t xml:space="preserve">) РБ </w:t>
      </w:r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41B98">
        <w:rPr>
          <w:rFonts w:ascii="Times New Roman" w:hAnsi="Times New Roman" w:cs="Times New Roman"/>
          <w:b/>
          <w:bCs/>
          <w:color w:val="000099"/>
        </w:rPr>
        <w:t xml:space="preserve">Стадия разработки: </w:t>
      </w:r>
      <w:r w:rsidRPr="00341B98">
        <w:rPr>
          <w:rFonts w:ascii="Times New Roman" w:hAnsi="Times New Roman" w:cs="Times New Roman"/>
        </w:rPr>
        <w:t>проведена опытно-промышленная проверка ряда ко</w:t>
      </w:r>
      <w:r w:rsidRPr="00341B98">
        <w:rPr>
          <w:rFonts w:ascii="Times New Roman" w:hAnsi="Times New Roman" w:cs="Times New Roman"/>
        </w:rPr>
        <w:t>н</w:t>
      </w:r>
      <w:r w:rsidRPr="00341B98">
        <w:rPr>
          <w:rFonts w:ascii="Times New Roman" w:hAnsi="Times New Roman" w:cs="Times New Roman"/>
        </w:rPr>
        <w:t>структорско-технологических решений; конструкции внедрены  на пре</w:t>
      </w:r>
      <w:r w:rsidRPr="00341B98">
        <w:rPr>
          <w:rFonts w:ascii="Times New Roman" w:hAnsi="Times New Roman" w:cs="Times New Roman"/>
        </w:rPr>
        <w:t>д</w:t>
      </w:r>
      <w:r w:rsidRPr="00341B98">
        <w:rPr>
          <w:rFonts w:ascii="Times New Roman" w:hAnsi="Times New Roman" w:cs="Times New Roman"/>
        </w:rPr>
        <w:t>приятиях концерна «</w:t>
      </w:r>
      <w:proofErr w:type="spellStart"/>
      <w:r w:rsidRPr="00341B98">
        <w:rPr>
          <w:rFonts w:ascii="Times New Roman" w:hAnsi="Times New Roman" w:cs="Times New Roman"/>
        </w:rPr>
        <w:t>Белесбумпром</w:t>
      </w:r>
      <w:proofErr w:type="spellEnd"/>
      <w:r w:rsidRPr="00341B98">
        <w:rPr>
          <w:rFonts w:ascii="Times New Roman" w:hAnsi="Times New Roman" w:cs="Times New Roman"/>
        </w:rPr>
        <w:t xml:space="preserve"> (ОАО «</w:t>
      </w:r>
      <w:proofErr w:type="spellStart"/>
      <w:r w:rsidRPr="00341B98">
        <w:rPr>
          <w:rFonts w:ascii="Times New Roman" w:hAnsi="Times New Roman" w:cs="Times New Roman"/>
        </w:rPr>
        <w:t>Молодечнолес</w:t>
      </w:r>
      <w:proofErr w:type="spellEnd"/>
      <w:r w:rsidRPr="00341B98">
        <w:rPr>
          <w:rFonts w:ascii="Times New Roman" w:hAnsi="Times New Roman" w:cs="Times New Roman"/>
        </w:rPr>
        <w:t>») и госуда</w:t>
      </w:r>
      <w:r w:rsidRPr="00341B98">
        <w:rPr>
          <w:rFonts w:ascii="Times New Roman" w:hAnsi="Times New Roman" w:cs="Times New Roman"/>
        </w:rPr>
        <w:t>р</w:t>
      </w:r>
      <w:r w:rsidRPr="00341B98">
        <w:rPr>
          <w:rFonts w:ascii="Times New Roman" w:hAnsi="Times New Roman" w:cs="Times New Roman"/>
        </w:rPr>
        <w:t>ственных лесохозяйственных учреждениях (</w:t>
      </w:r>
      <w:proofErr w:type="spellStart"/>
      <w:r w:rsidRPr="00341B98">
        <w:rPr>
          <w:rFonts w:ascii="Times New Roman" w:hAnsi="Times New Roman" w:cs="Times New Roman"/>
        </w:rPr>
        <w:t>Воложинский</w:t>
      </w:r>
      <w:proofErr w:type="spellEnd"/>
      <w:r w:rsidRPr="00341B98">
        <w:rPr>
          <w:rFonts w:ascii="Times New Roman" w:hAnsi="Times New Roman" w:cs="Times New Roman"/>
        </w:rPr>
        <w:t xml:space="preserve">, </w:t>
      </w:r>
      <w:proofErr w:type="spellStart"/>
      <w:r w:rsidRPr="00341B98">
        <w:rPr>
          <w:rFonts w:ascii="Times New Roman" w:hAnsi="Times New Roman" w:cs="Times New Roman"/>
        </w:rPr>
        <w:t>Сморгонский</w:t>
      </w:r>
      <w:proofErr w:type="spellEnd"/>
      <w:r w:rsidRPr="00341B98">
        <w:rPr>
          <w:rFonts w:ascii="Times New Roman" w:hAnsi="Times New Roman" w:cs="Times New Roman"/>
        </w:rPr>
        <w:t xml:space="preserve">, </w:t>
      </w:r>
      <w:proofErr w:type="spellStart"/>
      <w:r w:rsidRPr="00341B98">
        <w:rPr>
          <w:rFonts w:ascii="Times New Roman" w:hAnsi="Times New Roman" w:cs="Times New Roman"/>
        </w:rPr>
        <w:t>Осиповичский</w:t>
      </w:r>
      <w:proofErr w:type="spellEnd"/>
      <w:r w:rsidRPr="00341B98">
        <w:rPr>
          <w:rFonts w:ascii="Times New Roman" w:hAnsi="Times New Roman" w:cs="Times New Roman"/>
        </w:rPr>
        <w:t xml:space="preserve"> опытные и другие лесхозы) Министерства лесного хозяйства</w:t>
      </w:r>
    </w:p>
    <w:p w:rsidR="00341B98" w:rsidRPr="00341B98" w:rsidRDefault="00341B98" w:rsidP="00341B9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1B98" w:rsidRPr="00341B98" w:rsidRDefault="00341B98" w:rsidP="00341B98">
      <w:pPr>
        <w:pStyle w:val="32"/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1B98">
        <w:rPr>
          <w:rFonts w:ascii="Times New Roman" w:hAnsi="Times New Roman" w:cs="Times New Roman"/>
          <w:b/>
          <w:bCs/>
          <w:color w:val="000099"/>
          <w:sz w:val="22"/>
          <w:szCs w:val="22"/>
        </w:rPr>
        <w:t>Предложения по сотрудничеству с инвесторами</w:t>
      </w:r>
      <w:r w:rsidRPr="00341B9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41B98">
        <w:rPr>
          <w:rFonts w:ascii="Times New Roman" w:hAnsi="Times New Roman" w:cs="Times New Roman"/>
          <w:sz w:val="22"/>
          <w:szCs w:val="22"/>
        </w:rPr>
        <w:t>договор на выполнение работ.</w:t>
      </w:r>
    </w:p>
    <w:p w:rsidR="00341B98" w:rsidRPr="00341B98" w:rsidRDefault="00341B98" w:rsidP="00341B98">
      <w:pPr>
        <w:pStyle w:val="32"/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341B98" w:rsidRPr="00341B98" w:rsidRDefault="00341B98" w:rsidP="00341B98">
      <w:pPr>
        <w:pStyle w:val="32"/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1B98">
        <w:rPr>
          <w:rFonts w:ascii="Times New Roman" w:hAnsi="Times New Roman" w:cs="Times New Roman"/>
          <w:sz w:val="22"/>
          <w:szCs w:val="22"/>
        </w:rPr>
        <w:t xml:space="preserve">Кафедра транспорта леса </w:t>
      </w:r>
    </w:p>
    <w:p w:rsidR="00341B98" w:rsidRPr="001D1B2D" w:rsidRDefault="00341B98" w:rsidP="00341B98">
      <w:pPr>
        <w:pStyle w:val="aa"/>
        <w:jc w:val="both"/>
        <w:rPr>
          <w:rFonts w:ascii="Times New Roman" w:hAnsi="Times New Roman"/>
          <w:color w:val="auto"/>
          <w:sz w:val="22"/>
          <w:szCs w:val="22"/>
        </w:rPr>
      </w:pPr>
      <w:r w:rsidRPr="00341B98">
        <w:rPr>
          <w:rFonts w:ascii="Times New Roman" w:hAnsi="Times New Roman"/>
          <w:b/>
          <w:bCs/>
          <w:spacing w:val="0"/>
          <w:sz w:val="22"/>
          <w:szCs w:val="22"/>
          <w:lang w:eastAsia="en-US"/>
        </w:rPr>
        <w:t>Разработчик:</w:t>
      </w:r>
      <w:r w:rsidRPr="00341B98">
        <w:rPr>
          <w:rFonts w:ascii="Times New Roman" w:hAnsi="Times New Roman"/>
          <w:color w:val="auto"/>
          <w:sz w:val="22"/>
          <w:szCs w:val="22"/>
        </w:rPr>
        <w:t xml:space="preserve"> зав. кафедрой,</w:t>
      </w:r>
      <w:r w:rsidR="001D1B2D">
        <w:rPr>
          <w:rFonts w:ascii="Times New Roman" w:hAnsi="Times New Roman"/>
          <w:color w:val="auto"/>
          <w:sz w:val="22"/>
          <w:szCs w:val="22"/>
        </w:rPr>
        <w:t xml:space="preserve"> канд. </w:t>
      </w:r>
      <w:proofErr w:type="spellStart"/>
      <w:r w:rsidR="001D1B2D">
        <w:rPr>
          <w:rFonts w:ascii="Times New Roman" w:hAnsi="Times New Roman"/>
          <w:color w:val="auto"/>
          <w:sz w:val="22"/>
          <w:szCs w:val="22"/>
        </w:rPr>
        <w:t>техн</w:t>
      </w:r>
      <w:proofErr w:type="spellEnd"/>
      <w:r w:rsidR="001D1B2D">
        <w:rPr>
          <w:rFonts w:ascii="Times New Roman" w:hAnsi="Times New Roman"/>
          <w:color w:val="auto"/>
          <w:sz w:val="22"/>
          <w:szCs w:val="22"/>
        </w:rPr>
        <w:t xml:space="preserve">. наук </w:t>
      </w:r>
      <w:proofErr w:type="spellStart"/>
      <w:r w:rsidR="001D1B2D">
        <w:rPr>
          <w:rFonts w:ascii="Times New Roman" w:hAnsi="Times New Roman"/>
          <w:color w:val="auto"/>
          <w:sz w:val="22"/>
          <w:szCs w:val="22"/>
        </w:rPr>
        <w:t>Насковец</w:t>
      </w:r>
      <w:proofErr w:type="spellEnd"/>
      <w:r w:rsidR="001D1B2D">
        <w:rPr>
          <w:rFonts w:ascii="Times New Roman" w:hAnsi="Times New Roman"/>
          <w:color w:val="auto"/>
          <w:sz w:val="22"/>
          <w:szCs w:val="22"/>
        </w:rPr>
        <w:t xml:space="preserve"> М.Т.</w:t>
      </w:r>
      <w:bookmarkStart w:id="0" w:name="_GoBack"/>
      <w:bookmarkEnd w:id="0"/>
      <w:r w:rsidRPr="00341B98">
        <w:rPr>
          <w:rFonts w:ascii="Times New Roman" w:hAnsi="Times New Roman"/>
          <w:color w:val="auto"/>
          <w:sz w:val="22"/>
          <w:szCs w:val="22"/>
        </w:rPr>
        <w:br/>
      </w:r>
    </w:p>
    <w:p w:rsidR="001D1B2D" w:rsidRPr="001D1B2D" w:rsidRDefault="001D1B2D" w:rsidP="001D1B2D">
      <w:pPr>
        <w:pStyle w:val="Style1"/>
        <w:spacing w:line="240" w:lineRule="auto"/>
        <w:jc w:val="both"/>
        <w:rPr>
          <w:rStyle w:val="FontStyle12"/>
          <w:b/>
          <w:sz w:val="22"/>
          <w:szCs w:val="22"/>
        </w:rPr>
      </w:pPr>
      <w:r w:rsidRPr="001D1B2D">
        <w:rPr>
          <w:rStyle w:val="FontStyle12"/>
          <w:b/>
          <w:sz w:val="22"/>
          <w:szCs w:val="22"/>
        </w:rPr>
        <w:t xml:space="preserve">Центр трансфера технологий, тел. (017) 327-30-21 </w:t>
      </w:r>
    </w:p>
    <w:p w:rsidR="001D1B2D" w:rsidRPr="001D1B2D" w:rsidRDefault="001D1B2D" w:rsidP="001D1B2D">
      <w:pPr>
        <w:pStyle w:val="Style1"/>
        <w:widowControl/>
        <w:spacing w:line="240" w:lineRule="auto"/>
        <w:jc w:val="both"/>
        <w:rPr>
          <w:rStyle w:val="FontStyle12"/>
          <w:b/>
          <w:sz w:val="22"/>
          <w:szCs w:val="22"/>
        </w:rPr>
      </w:pPr>
      <w:r w:rsidRPr="00912633">
        <w:rPr>
          <w:rStyle w:val="FontStyle12"/>
          <w:b/>
          <w:sz w:val="22"/>
          <w:szCs w:val="22"/>
          <w:lang w:val="en-US"/>
        </w:rPr>
        <w:t>E</w:t>
      </w:r>
      <w:r w:rsidRPr="001D1B2D">
        <w:rPr>
          <w:rStyle w:val="FontStyle12"/>
          <w:b/>
          <w:sz w:val="22"/>
          <w:szCs w:val="22"/>
        </w:rPr>
        <w:t>-</w:t>
      </w:r>
      <w:r w:rsidRPr="00912633">
        <w:rPr>
          <w:rStyle w:val="FontStyle12"/>
          <w:b/>
          <w:sz w:val="22"/>
          <w:szCs w:val="22"/>
          <w:lang w:val="en-US"/>
        </w:rPr>
        <w:t>mail</w:t>
      </w:r>
      <w:r w:rsidRPr="001D1B2D">
        <w:rPr>
          <w:rStyle w:val="FontStyle12"/>
          <w:b/>
          <w:sz w:val="22"/>
          <w:szCs w:val="22"/>
        </w:rPr>
        <w:t xml:space="preserve">: </w:t>
      </w:r>
      <w:proofErr w:type="spellStart"/>
      <w:r w:rsidRPr="00912633">
        <w:rPr>
          <w:rStyle w:val="FontStyle12"/>
          <w:b/>
          <w:sz w:val="22"/>
          <w:szCs w:val="22"/>
          <w:lang w:val="en-US"/>
        </w:rPr>
        <w:t>ctt</w:t>
      </w:r>
      <w:proofErr w:type="spellEnd"/>
      <w:r w:rsidRPr="001D1B2D">
        <w:rPr>
          <w:rStyle w:val="FontStyle12"/>
          <w:b/>
          <w:sz w:val="22"/>
          <w:szCs w:val="22"/>
        </w:rPr>
        <w:t>@</w:t>
      </w:r>
      <w:proofErr w:type="spellStart"/>
      <w:r w:rsidRPr="00912633">
        <w:rPr>
          <w:rStyle w:val="FontStyle12"/>
          <w:b/>
          <w:sz w:val="22"/>
          <w:szCs w:val="22"/>
          <w:lang w:val="en-US"/>
        </w:rPr>
        <w:t>belstu</w:t>
      </w:r>
      <w:proofErr w:type="spellEnd"/>
      <w:r w:rsidRPr="001D1B2D">
        <w:rPr>
          <w:rStyle w:val="FontStyle12"/>
          <w:b/>
          <w:sz w:val="22"/>
          <w:szCs w:val="22"/>
        </w:rPr>
        <w:t>.</w:t>
      </w:r>
      <w:r w:rsidRPr="00912633">
        <w:rPr>
          <w:rStyle w:val="FontStyle12"/>
          <w:b/>
          <w:sz w:val="22"/>
          <w:szCs w:val="22"/>
          <w:lang w:val="en-US"/>
        </w:rPr>
        <w:t>by</w:t>
      </w:r>
    </w:p>
    <w:p w:rsidR="001D1B2D" w:rsidRPr="001D1B2D" w:rsidRDefault="001D1B2D" w:rsidP="00341B98">
      <w:pPr>
        <w:pStyle w:val="aa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5E11" w:rsidRDefault="00255E11" w:rsidP="00A619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DFC" w:rsidRDefault="00420DFC" w:rsidP="00420D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DFC" w:rsidRDefault="00341B98" w:rsidP="00420DF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405803" cy="3031956"/>
            <wp:effectExtent l="19050" t="0" r="0" b="0"/>
            <wp:docPr id="48" name="Рисунок 167" descr="S302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S30204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01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71" cy="303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98" w:rsidRDefault="00341B98" w:rsidP="00420D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1B98" w:rsidRDefault="00341B98" w:rsidP="00420DF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381995" cy="3167336"/>
            <wp:effectExtent l="0" t="0" r="0" b="0"/>
            <wp:docPr id="170" name="Рисунок 170" descr="Фото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Фото0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94" cy="31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B98" w:rsidSect="00CA1F37">
      <w:pgSz w:w="16838" w:h="11906" w:orient="landscape" w:code="9"/>
      <w:pgMar w:top="567" w:right="567" w:bottom="567" w:left="1418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AlgeriusCapsNr">
    <w:altName w:val="Courier New"/>
    <w:charset w:val="CC"/>
    <w:family w:val="decorative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612C"/>
    <w:multiLevelType w:val="hybridMultilevel"/>
    <w:tmpl w:val="4CF6FCF0"/>
    <w:lvl w:ilvl="0" w:tplc="0B8EC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1093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6D8BE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7AA93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6D89A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0D2170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1F27E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FDE868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DC4E2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136F4572"/>
    <w:multiLevelType w:val="hybridMultilevel"/>
    <w:tmpl w:val="B808B56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214691"/>
    <w:multiLevelType w:val="hybridMultilevel"/>
    <w:tmpl w:val="C5FE1634"/>
    <w:lvl w:ilvl="0" w:tplc="23F83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</w:rPr>
    </w:lvl>
    <w:lvl w:ilvl="1" w:tplc="B35C75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cs="Verdana" w:hint="default"/>
      </w:rPr>
    </w:lvl>
    <w:lvl w:ilvl="2" w:tplc="1D4AE8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cs="Verdana" w:hint="default"/>
      </w:rPr>
    </w:lvl>
    <w:lvl w:ilvl="3" w:tplc="80E2D3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cs="Verdana" w:hint="default"/>
      </w:rPr>
    </w:lvl>
    <w:lvl w:ilvl="4" w:tplc="CE96F6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cs="Verdana" w:hint="default"/>
      </w:rPr>
    </w:lvl>
    <w:lvl w:ilvl="5" w:tplc="0D2000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cs="Verdana" w:hint="default"/>
      </w:rPr>
    </w:lvl>
    <w:lvl w:ilvl="6" w:tplc="652246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cs="Verdana" w:hint="default"/>
      </w:rPr>
    </w:lvl>
    <w:lvl w:ilvl="7" w:tplc="7CCE67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cs="Verdana" w:hint="default"/>
      </w:rPr>
    </w:lvl>
    <w:lvl w:ilvl="8" w:tplc="B426A61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cs="Verdana" w:hint="default"/>
      </w:rPr>
    </w:lvl>
  </w:abstractNum>
  <w:abstractNum w:abstractNumId="3">
    <w:nsid w:val="36BB5D8B"/>
    <w:multiLevelType w:val="hybridMultilevel"/>
    <w:tmpl w:val="E8E43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8C0394"/>
    <w:multiLevelType w:val="hybridMultilevel"/>
    <w:tmpl w:val="FA0E9A00"/>
    <w:lvl w:ilvl="0" w:tplc="9D401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C25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F6A77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41A9E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DE4A5E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836F4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5B82B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ACE2C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27C01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6F3627B7"/>
    <w:multiLevelType w:val="hybridMultilevel"/>
    <w:tmpl w:val="81F61B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RWBauqxVTE4hQauYL9ZXq7RK3C8=" w:salt="1Xt1r/x2clYfYUH2DZIaDA==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DA"/>
    <w:rsid w:val="00015257"/>
    <w:rsid w:val="000719E7"/>
    <w:rsid w:val="0008194E"/>
    <w:rsid w:val="000841FD"/>
    <w:rsid w:val="000B28EE"/>
    <w:rsid w:val="000C05D4"/>
    <w:rsid w:val="000D0858"/>
    <w:rsid w:val="000E12BC"/>
    <w:rsid w:val="000E2673"/>
    <w:rsid w:val="000E6879"/>
    <w:rsid w:val="000F3B5C"/>
    <w:rsid w:val="00100A57"/>
    <w:rsid w:val="00112C36"/>
    <w:rsid w:val="001145CB"/>
    <w:rsid w:val="00126F78"/>
    <w:rsid w:val="00140FF8"/>
    <w:rsid w:val="00161330"/>
    <w:rsid w:val="00172FB7"/>
    <w:rsid w:val="001C63AA"/>
    <w:rsid w:val="001D1B2D"/>
    <w:rsid w:val="00200C7A"/>
    <w:rsid w:val="00201214"/>
    <w:rsid w:val="00222832"/>
    <w:rsid w:val="00231CAE"/>
    <w:rsid w:val="00234A7C"/>
    <w:rsid w:val="00255E11"/>
    <w:rsid w:val="002B1174"/>
    <w:rsid w:val="002C268F"/>
    <w:rsid w:val="002F56C5"/>
    <w:rsid w:val="002F7F87"/>
    <w:rsid w:val="00336DEF"/>
    <w:rsid w:val="00341B98"/>
    <w:rsid w:val="00344F55"/>
    <w:rsid w:val="00380340"/>
    <w:rsid w:val="003870CF"/>
    <w:rsid w:val="003A4304"/>
    <w:rsid w:val="003C2319"/>
    <w:rsid w:val="003C3A04"/>
    <w:rsid w:val="003D2419"/>
    <w:rsid w:val="003F506F"/>
    <w:rsid w:val="00402928"/>
    <w:rsid w:val="00420DFC"/>
    <w:rsid w:val="00424955"/>
    <w:rsid w:val="00445183"/>
    <w:rsid w:val="00496476"/>
    <w:rsid w:val="004A0A9B"/>
    <w:rsid w:val="004E0623"/>
    <w:rsid w:val="00546546"/>
    <w:rsid w:val="00580AEB"/>
    <w:rsid w:val="005954AC"/>
    <w:rsid w:val="005A7CD3"/>
    <w:rsid w:val="005B26EB"/>
    <w:rsid w:val="005C3499"/>
    <w:rsid w:val="00647515"/>
    <w:rsid w:val="006510C0"/>
    <w:rsid w:val="00652C57"/>
    <w:rsid w:val="00670F7F"/>
    <w:rsid w:val="00690871"/>
    <w:rsid w:val="006B2811"/>
    <w:rsid w:val="006B2E57"/>
    <w:rsid w:val="006C077D"/>
    <w:rsid w:val="006E79F5"/>
    <w:rsid w:val="006F58EC"/>
    <w:rsid w:val="007078A3"/>
    <w:rsid w:val="00730E8C"/>
    <w:rsid w:val="007460F1"/>
    <w:rsid w:val="0074737F"/>
    <w:rsid w:val="00767F31"/>
    <w:rsid w:val="007A2851"/>
    <w:rsid w:val="007B265D"/>
    <w:rsid w:val="00800CD0"/>
    <w:rsid w:val="008038F4"/>
    <w:rsid w:val="008228D0"/>
    <w:rsid w:val="00822BF3"/>
    <w:rsid w:val="00831240"/>
    <w:rsid w:val="00841A44"/>
    <w:rsid w:val="00845232"/>
    <w:rsid w:val="008B240D"/>
    <w:rsid w:val="008B6813"/>
    <w:rsid w:val="008C6E67"/>
    <w:rsid w:val="008E3F30"/>
    <w:rsid w:val="008F7011"/>
    <w:rsid w:val="00920901"/>
    <w:rsid w:val="0092096B"/>
    <w:rsid w:val="009304DA"/>
    <w:rsid w:val="00934C16"/>
    <w:rsid w:val="0095011B"/>
    <w:rsid w:val="0099130B"/>
    <w:rsid w:val="009F365A"/>
    <w:rsid w:val="00A0395B"/>
    <w:rsid w:val="00A2062A"/>
    <w:rsid w:val="00A418C6"/>
    <w:rsid w:val="00A61964"/>
    <w:rsid w:val="00A62A9A"/>
    <w:rsid w:val="00A70109"/>
    <w:rsid w:val="00A71086"/>
    <w:rsid w:val="00AB75BB"/>
    <w:rsid w:val="00AD0502"/>
    <w:rsid w:val="00B16130"/>
    <w:rsid w:val="00B27547"/>
    <w:rsid w:val="00B46A35"/>
    <w:rsid w:val="00B54D9E"/>
    <w:rsid w:val="00B85B10"/>
    <w:rsid w:val="00BA3834"/>
    <w:rsid w:val="00BA3981"/>
    <w:rsid w:val="00BF03DC"/>
    <w:rsid w:val="00BF51FC"/>
    <w:rsid w:val="00BF6CE7"/>
    <w:rsid w:val="00C000A6"/>
    <w:rsid w:val="00C04ED5"/>
    <w:rsid w:val="00C07743"/>
    <w:rsid w:val="00C9090F"/>
    <w:rsid w:val="00C921AE"/>
    <w:rsid w:val="00CA1F37"/>
    <w:rsid w:val="00CC2FC0"/>
    <w:rsid w:val="00CC36A1"/>
    <w:rsid w:val="00CD62CC"/>
    <w:rsid w:val="00CE4013"/>
    <w:rsid w:val="00CE4D10"/>
    <w:rsid w:val="00D059A8"/>
    <w:rsid w:val="00D15533"/>
    <w:rsid w:val="00DA5287"/>
    <w:rsid w:val="00DC247F"/>
    <w:rsid w:val="00DC587C"/>
    <w:rsid w:val="00DD1D4B"/>
    <w:rsid w:val="00DD7C4E"/>
    <w:rsid w:val="00DE04F8"/>
    <w:rsid w:val="00DE101B"/>
    <w:rsid w:val="00DF38CE"/>
    <w:rsid w:val="00E41164"/>
    <w:rsid w:val="00E93932"/>
    <w:rsid w:val="00EA0E3F"/>
    <w:rsid w:val="00ED3CD2"/>
    <w:rsid w:val="00EE06F0"/>
    <w:rsid w:val="00EE40A9"/>
    <w:rsid w:val="00EE4348"/>
    <w:rsid w:val="00F01C85"/>
    <w:rsid w:val="00F041ED"/>
    <w:rsid w:val="00F13D84"/>
    <w:rsid w:val="00F17BB6"/>
    <w:rsid w:val="00F5549C"/>
    <w:rsid w:val="00F557E8"/>
    <w:rsid w:val="00F65840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954AC"/>
    <w:pPr>
      <w:keepNext/>
      <w:spacing w:before="240" w:after="60" w:line="48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F38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7">
    <w:name w:val="List Paragraph"/>
    <w:basedOn w:val="a"/>
    <w:uiPriority w:val="99"/>
    <w:qFormat/>
    <w:rsid w:val="00A70109"/>
    <w:pPr>
      <w:ind w:left="720"/>
    </w:pPr>
  </w:style>
  <w:style w:type="character" w:customStyle="1" w:styleId="10">
    <w:name w:val="Заголовок 1 Знак"/>
    <w:basedOn w:val="a0"/>
    <w:link w:val="1"/>
    <w:rsid w:val="005954AC"/>
    <w:rPr>
      <w:rFonts w:ascii="Times New Roman" w:eastAsia="Times New Roman" w:hAnsi="Times New Roman" w:cs="Arial"/>
      <w:b/>
      <w:bCs/>
      <w:caps/>
      <w:kern w:val="32"/>
      <w:sz w:val="28"/>
      <w:szCs w:val="28"/>
    </w:rPr>
  </w:style>
  <w:style w:type="paragraph" w:customStyle="1" w:styleId="31">
    <w:name w:val="Знак3"/>
    <w:basedOn w:val="a"/>
    <w:rsid w:val="00EE434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 Indent"/>
    <w:basedOn w:val="a"/>
    <w:link w:val="a9"/>
    <w:rsid w:val="00F01C8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01C85"/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"/>
    <w:link w:val="ab"/>
    <w:qFormat/>
    <w:locked/>
    <w:rsid w:val="00140FF8"/>
    <w:pPr>
      <w:spacing w:after="0" w:line="240" w:lineRule="auto"/>
      <w:jc w:val="center"/>
    </w:pPr>
    <w:rPr>
      <w:rFonts w:ascii="a_AlgeriusCapsNr" w:eastAsia="Times New Roman" w:hAnsi="a_AlgeriusCapsNr" w:cs="Times New Roman"/>
      <w:color w:val="000080"/>
      <w:spacing w:val="-8"/>
      <w:sz w:val="36"/>
      <w:szCs w:val="20"/>
      <w:lang w:eastAsia="ru-RU"/>
    </w:rPr>
  </w:style>
  <w:style w:type="character" w:customStyle="1" w:styleId="ab">
    <w:name w:val="Название Знак"/>
    <w:basedOn w:val="a0"/>
    <w:link w:val="aa"/>
    <w:rsid w:val="00140FF8"/>
    <w:rPr>
      <w:rFonts w:ascii="a_AlgeriusCapsNr" w:eastAsia="Times New Roman" w:hAnsi="a_AlgeriusCapsNr"/>
      <w:color w:val="000080"/>
      <w:spacing w:val="-8"/>
      <w:sz w:val="36"/>
    </w:rPr>
  </w:style>
  <w:style w:type="character" w:customStyle="1" w:styleId="20">
    <w:name w:val="Заголовок 2 Знак"/>
    <w:basedOn w:val="a0"/>
    <w:link w:val="2"/>
    <w:semiHidden/>
    <w:rsid w:val="00DF38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420DF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20DFC"/>
    <w:rPr>
      <w:rFonts w:cs="Calibri"/>
      <w:sz w:val="16"/>
      <w:szCs w:val="16"/>
      <w:lang w:eastAsia="en-US"/>
    </w:rPr>
  </w:style>
  <w:style w:type="paragraph" w:customStyle="1" w:styleId="Style3">
    <w:name w:val="Style3"/>
    <w:basedOn w:val="a"/>
    <w:rsid w:val="00420DFC"/>
    <w:pPr>
      <w:widowControl w:val="0"/>
      <w:autoSpaceDE w:val="0"/>
      <w:autoSpaceDN w:val="0"/>
      <w:adjustRightInd w:val="0"/>
      <w:spacing w:after="0" w:line="322" w:lineRule="exact"/>
      <w:ind w:hanging="20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20DFC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20DFC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420DF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12">
    <w:name w:val="Font Style512"/>
    <w:basedOn w:val="a0"/>
    <w:rsid w:val="00C9090F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954AC"/>
    <w:pPr>
      <w:keepNext/>
      <w:spacing w:before="240" w:after="60" w:line="48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F38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7">
    <w:name w:val="List Paragraph"/>
    <w:basedOn w:val="a"/>
    <w:uiPriority w:val="99"/>
    <w:qFormat/>
    <w:rsid w:val="00A70109"/>
    <w:pPr>
      <w:ind w:left="720"/>
    </w:pPr>
  </w:style>
  <w:style w:type="character" w:customStyle="1" w:styleId="10">
    <w:name w:val="Заголовок 1 Знак"/>
    <w:basedOn w:val="a0"/>
    <w:link w:val="1"/>
    <w:rsid w:val="005954AC"/>
    <w:rPr>
      <w:rFonts w:ascii="Times New Roman" w:eastAsia="Times New Roman" w:hAnsi="Times New Roman" w:cs="Arial"/>
      <w:b/>
      <w:bCs/>
      <w:caps/>
      <w:kern w:val="32"/>
      <w:sz w:val="28"/>
      <w:szCs w:val="28"/>
    </w:rPr>
  </w:style>
  <w:style w:type="paragraph" w:customStyle="1" w:styleId="31">
    <w:name w:val="Знак3"/>
    <w:basedOn w:val="a"/>
    <w:rsid w:val="00EE434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 Indent"/>
    <w:basedOn w:val="a"/>
    <w:link w:val="a9"/>
    <w:rsid w:val="00F01C8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01C85"/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"/>
    <w:link w:val="ab"/>
    <w:qFormat/>
    <w:locked/>
    <w:rsid w:val="00140FF8"/>
    <w:pPr>
      <w:spacing w:after="0" w:line="240" w:lineRule="auto"/>
      <w:jc w:val="center"/>
    </w:pPr>
    <w:rPr>
      <w:rFonts w:ascii="a_AlgeriusCapsNr" w:eastAsia="Times New Roman" w:hAnsi="a_AlgeriusCapsNr" w:cs="Times New Roman"/>
      <w:color w:val="000080"/>
      <w:spacing w:val="-8"/>
      <w:sz w:val="36"/>
      <w:szCs w:val="20"/>
      <w:lang w:eastAsia="ru-RU"/>
    </w:rPr>
  </w:style>
  <w:style w:type="character" w:customStyle="1" w:styleId="ab">
    <w:name w:val="Название Знак"/>
    <w:basedOn w:val="a0"/>
    <w:link w:val="aa"/>
    <w:rsid w:val="00140FF8"/>
    <w:rPr>
      <w:rFonts w:ascii="a_AlgeriusCapsNr" w:eastAsia="Times New Roman" w:hAnsi="a_AlgeriusCapsNr"/>
      <w:color w:val="000080"/>
      <w:spacing w:val="-8"/>
      <w:sz w:val="36"/>
    </w:rPr>
  </w:style>
  <w:style w:type="character" w:customStyle="1" w:styleId="20">
    <w:name w:val="Заголовок 2 Знак"/>
    <w:basedOn w:val="a0"/>
    <w:link w:val="2"/>
    <w:semiHidden/>
    <w:rsid w:val="00DF38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420DF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20DFC"/>
    <w:rPr>
      <w:rFonts w:cs="Calibri"/>
      <w:sz w:val="16"/>
      <w:szCs w:val="16"/>
      <w:lang w:eastAsia="en-US"/>
    </w:rPr>
  </w:style>
  <w:style w:type="paragraph" w:customStyle="1" w:styleId="Style3">
    <w:name w:val="Style3"/>
    <w:basedOn w:val="a"/>
    <w:rsid w:val="00420DFC"/>
    <w:pPr>
      <w:widowControl w:val="0"/>
      <w:autoSpaceDE w:val="0"/>
      <w:autoSpaceDN w:val="0"/>
      <w:adjustRightInd w:val="0"/>
      <w:spacing w:after="0" w:line="322" w:lineRule="exact"/>
      <w:ind w:hanging="20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20DFC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20DFC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420DF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12">
    <w:name w:val="Font Style512"/>
    <w:basedOn w:val="a0"/>
    <w:rsid w:val="00C9090F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1328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vysotskaya</dc:creator>
  <cp:lastModifiedBy>Admin</cp:lastModifiedBy>
  <cp:revision>2</cp:revision>
  <cp:lastPrinted>2011-04-08T11:39:00Z</cp:lastPrinted>
  <dcterms:created xsi:type="dcterms:W3CDTF">2014-04-02T12:22:00Z</dcterms:created>
  <dcterms:modified xsi:type="dcterms:W3CDTF">2014-04-02T12:22:00Z</dcterms:modified>
</cp:coreProperties>
</file>