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4C7DA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734D5B" w:rsidRDefault="00734D5B" w:rsidP="00734D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F879D0" w:rsidRPr="00734D5B" w:rsidRDefault="00F879D0" w:rsidP="00734D5B">
      <w:pPr>
        <w:spacing w:after="0" w:line="280" w:lineRule="exact"/>
        <w:jc w:val="center"/>
        <w:rPr>
          <w:rFonts w:ascii="Times New Roman" w:hAnsi="Times New Roman" w:cs="Times New Roman"/>
          <w:b/>
          <w:color w:val="C00000"/>
        </w:rPr>
      </w:pPr>
      <w:r w:rsidRPr="00734D5B">
        <w:rPr>
          <w:rFonts w:ascii="Times New Roman" w:hAnsi="Times New Roman" w:cs="Times New Roman"/>
          <w:b/>
          <w:color w:val="C00000"/>
        </w:rPr>
        <w:t xml:space="preserve">КОМПОЗИЦИИ НА ОСНОВЕ ПОЛИПРОПИЛЕНА </w:t>
      </w:r>
      <w:r w:rsidR="00734D5B">
        <w:rPr>
          <w:rFonts w:ascii="Times New Roman" w:hAnsi="Times New Roman" w:cs="Times New Roman"/>
          <w:b/>
          <w:color w:val="C00000"/>
        </w:rPr>
        <w:br/>
      </w:r>
      <w:r w:rsidRPr="00734D5B">
        <w:rPr>
          <w:rFonts w:ascii="Times New Roman" w:hAnsi="Times New Roman" w:cs="Times New Roman"/>
          <w:b/>
          <w:color w:val="C00000"/>
        </w:rPr>
        <w:t>С СОДЕРЖАНИЕМ ВТОРИЧНОГО ПОЛИМЕРНОГО МАТЕРИАЛА</w:t>
      </w:r>
    </w:p>
    <w:p w:rsidR="00734D5B" w:rsidRDefault="00734D5B" w:rsidP="00734D5B">
      <w:pPr>
        <w:spacing w:after="0" w:line="240" w:lineRule="auto"/>
        <w:rPr>
          <w:rFonts w:ascii="Times New Roman" w:hAnsi="Times New Roman" w:cs="Times New Roman"/>
          <w:b/>
          <w:color w:val="000099"/>
        </w:rPr>
      </w:pPr>
    </w:p>
    <w:p w:rsidR="00F879D0" w:rsidRPr="003E060C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734D5B">
        <w:rPr>
          <w:rFonts w:ascii="Times New Roman" w:hAnsi="Times New Roman" w:cs="Times New Roman"/>
          <w:b/>
          <w:color w:val="000099"/>
        </w:rPr>
        <w:t xml:space="preserve">Назначение: </w:t>
      </w:r>
      <w:r w:rsidRPr="00734D5B">
        <w:rPr>
          <w:rFonts w:ascii="Times New Roman" w:hAnsi="Times New Roman" w:cs="Times New Roman"/>
        </w:rPr>
        <w:t>для производства пленочной полипропиленовой нити</w:t>
      </w:r>
    </w:p>
    <w:p w:rsidR="00F879D0" w:rsidRPr="00734D5B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734D5B">
        <w:rPr>
          <w:rFonts w:ascii="Times New Roman" w:hAnsi="Times New Roman" w:cs="Times New Roman"/>
          <w:b/>
          <w:color w:val="000099"/>
        </w:rPr>
        <w:t>Краткая характеристика</w:t>
      </w:r>
      <w:r w:rsidRPr="003E060C">
        <w:rPr>
          <w:rFonts w:ascii="Times New Roman" w:hAnsi="Times New Roman" w:cs="Times New Roman"/>
          <w:b/>
          <w:color w:val="000099"/>
        </w:rPr>
        <w:t>:</w:t>
      </w:r>
      <w:r w:rsidRPr="00734D5B">
        <w:rPr>
          <w:rFonts w:ascii="Times New Roman" w:hAnsi="Times New Roman" w:cs="Times New Roman"/>
        </w:rPr>
        <w:t xml:space="preserve"> композиции в своем составе содержат от 10 </w:t>
      </w:r>
      <w:r w:rsidR="003E060C">
        <w:rPr>
          <w:rFonts w:ascii="Times New Roman" w:hAnsi="Times New Roman" w:cs="Times New Roman"/>
        </w:rPr>
        <w:t>до 20 </w:t>
      </w:r>
      <w:r w:rsidRPr="00734D5B">
        <w:rPr>
          <w:rFonts w:ascii="Times New Roman" w:hAnsi="Times New Roman" w:cs="Times New Roman"/>
        </w:rPr>
        <w:t>мас. % вторичного полипропилена, а так же различные модифицирующие д</w:t>
      </w:r>
      <w:r w:rsidRPr="00734D5B">
        <w:rPr>
          <w:rFonts w:ascii="Times New Roman" w:hAnsi="Times New Roman" w:cs="Times New Roman"/>
        </w:rPr>
        <w:t>о</w:t>
      </w:r>
      <w:r w:rsidRPr="00734D5B">
        <w:rPr>
          <w:rFonts w:ascii="Times New Roman" w:hAnsi="Times New Roman" w:cs="Times New Roman"/>
        </w:rPr>
        <w:t>бавки, которые препятствуют снижению физико-механических показателей материала</w:t>
      </w:r>
    </w:p>
    <w:p w:rsidR="00F879D0" w:rsidRPr="00734D5B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734D5B">
        <w:rPr>
          <w:rFonts w:ascii="Times New Roman" w:hAnsi="Times New Roman" w:cs="Times New Roman"/>
          <w:b/>
          <w:color w:val="000099"/>
        </w:rPr>
        <w:t>Преимущество по сравнению с аналогами</w:t>
      </w:r>
      <w:r w:rsidRPr="003E060C">
        <w:rPr>
          <w:rFonts w:ascii="Times New Roman" w:hAnsi="Times New Roman" w:cs="Times New Roman"/>
          <w:b/>
          <w:color w:val="000099"/>
        </w:rPr>
        <w:t>:</w:t>
      </w:r>
      <w:r w:rsidRPr="00734D5B">
        <w:rPr>
          <w:rFonts w:ascii="Times New Roman" w:hAnsi="Times New Roman" w:cs="Times New Roman"/>
        </w:rPr>
        <w:t xml:space="preserve"> применение композиций с с</w:t>
      </w:r>
      <w:r w:rsidRPr="00734D5B">
        <w:rPr>
          <w:rFonts w:ascii="Times New Roman" w:hAnsi="Times New Roman" w:cs="Times New Roman"/>
        </w:rPr>
        <w:t>о</w:t>
      </w:r>
      <w:r w:rsidRPr="00734D5B">
        <w:rPr>
          <w:rFonts w:ascii="Times New Roman" w:hAnsi="Times New Roman" w:cs="Times New Roman"/>
        </w:rPr>
        <w:t>держанием вторичного сырья при производстве продукции позволяет снизить себестоимость. При этом сохраняются основные физико-механические хара</w:t>
      </w:r>
      <w:r w:rsidRPr="00734D5B">
        <w:rPr>
          <w:rFonts w:ascii="Times New Roman" w:hAnsi="Times New Roman" w:cs="Times New Roman"/>
        </w:rPr>
        <w:t>к</w:t>
      </w:r>
      <w:r w:rsidRPr="00734D5B">
        <w:rPr>
          <w:rFonts w:ascii="Times New Roman" w:hAnsi="Times New Roman" w:cs="Times New Roman"/>
        </w:rPr>
        <w:t>теристики материала</w:t>
      </w:r>
    </w:p>
    <w:p w:rsidR="00F879D0" w:rsidRPr="00734D5B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734D5B">
        <w:rPr>
          <w:rFonts w:ascii="Times New Roman" w:hAnsi="Times New Roman" w:cs="Times New Roman"/>
          <w:b/>
          <w:color w:val="000099"/>
        </w:rPr>
        <w:t>Стадия разработки:</w:t>
      </w:r>
      <w:r w:rsidRPr="00734D5B">
        <w:rPr>
          <w:rFonts w:ascii="Times New Roman" w:hAnsi="Times New Roman" w:cs="Times New Roman"/>
        </w:rPr>
        <w:t xml:space="preserve"> композиции проходят апробацию в опытно-промышленных условиях РУП «Светлогорское производственное объедин</w:t>
      </w:r>
      <w:r w:rsidRPr="00734D5B">
        <w:rPr>
          <w:rFonts w:ascii="Times New Roman" w:hAnsi="Times New Roman" w:cs="Times New Roman"/>
        </w:rPr>
        <w:t>е</w:t>
      </w:r>
      <w:r w:rsidRPr="00734D5B">
        <w:rPr>
          <w:rFonts w:ascii="Times New Roman" w:hAnsi="Times New Roman" w:cs="Times New Roman"/>
        </w:rPr>
        <w:t>ние «Химволокно»</w:t>
      </w:r>
    </w:p>
    <w:p w:rsidR="00F879D0" w:rsidRPr="00734D5B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734D5B">
        <w:rPr>
          <w:rFonts w:ascii="Times New Roman" w:hAnsi="Times New Roman" w:cs="Times New Roman"/>
          <w:b/>
          <w:color w:val="000099"/>
        </w:rPr>
        <w:t>Технико-экономические результаты внедрения:</w:t>
      </w:r>
      <w:r w:rsidRPr="00734D5B">
        <w:rPr>
          <w:rFonts w:ascii="Times New Roman" w:hAnsi="Times New Roman" w:cs="Times New Roman"/>
        </w:rPr>
        <w:t xml:space="preserve"> снижение себестоимости продукции за счет использования технологических полимерных отходов </w:t>
      </w:r>
    </w:p>
    <w:p w:rsidR="00F879D0" w:rsidRPr="00734D5B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734D5B">
        <w:rPr>
          <w:rFonts w:ascii="Times New Roman" w:hAnsi="Times New Roman" w:cs="Times New Roman"/>
          <w:b/>
          <w:color w:val="000099"/>
        </w:rPr>
        <w:t>Область применения:</w:t>
      </w:r>
      <w:r w:rsidRPr="00734D5B">
        <w:rPr>
          <w:rFonts w:ascii="Times New Roman" w:hAnsi="Times New Roman" w:cs="Times New Roman"/>
        </w:rPr>
        <w:t xml:space="preserve"> разработанные композиции могут применяться при производстве нитей, которые предназначены для производства мешков, биг-бегов, контейнеров для вагонов</w:t>
      </w:r>
    </w:p>
    <w:p w:rsidR="00F879D0" w:rsidRPr="00734D5B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  <w:bCs/>
        </w:rPr>
      </w:pPr>
      <w:r w:rsidRPr="00734D5B">
        <w:rPr>
          <w:rFonts w:ascii="Times New Roman" w:hAnsi="Times New Roman" w:cs="Times New Roman"/>
          <w:b/>
          <w:color w:val="000099"/>
        </w:rPr>
        <w:t>Предложения</w:t>
      </w:r>
      <w:r w:rsidRPr="00734D5B">
        <w:rPr>
          <w:rFonts w:ascii="Times New Roman" w:hAnsi="Times New Roman" w:cs="Times New Roman"/>
          <w:b/>
          <w:bCs/>
          <w:color w:val="000099"/>
        </w:rPr>
        <w:t xml:space="preserve"> по сотрудничеству с инвесторами:</w:t>
      </w:r>
      <w:r w:rsidRPr="00734D5B">
        <w:rPr>
          <w:rFonts w:ascii="Times New Roman" w:hAnsi="Times New Roman" w:cs="Times New Roman"/>
          <w:b/>
          <w:bCs/>
        </w:rPr>
        <w:t xml:space="preserve"> </w:t>
      </w:r>
      <w:r w:rsidRPr="00734D5B">
        <w:rPr>
          <w:rFonts w:ascii="Times New Roman" w:hAnsi="Times New Roman" w:cs="Times New Roman"/>
          <w:bCs/>
        </w:rPr>
        <w:t>договор на выполнение р</w:t>
      </w:r>
      <w:r w:rsidRPr="00734D5B">
        <w:rPr>
          <w:rFonts w:ascii="Times New Roman" w:hAnsi="Times New Roman" w:cs="Times New Roman"/>
          <w:bCs/>
        </w:rPr>
        <w:t>а</w:t>
      </w:r>
      <w:r w:rsidRPr="00734D5B">
        <w:rPr>
          <w:rFonts w:ascii="Times New Roman" w:hAnsi="Times New Roman" w:cs="Times New Roman"/>
          <w:bCs/>
        </w:rPr>
        <w:t>бот</w:t>
      </w:r>
    </w:p>
    <w:p w:rsidR="00F879D0" w:rsidRPr="00734D5B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  <w:bCs/>
        </w:rPr>
      </w:pPr>
      <w:r w:rsidRPr="00734D5B">
        <w:rPr>
          <w:rFonts w:ascii="Times New Roman" w:hAnsi="Times New Roman" w:cs="Times New Roman"/>
        </w:rPr>
        <w:t>Кафедра технологии нефтехимического синтеза и переработки полимерных материалов</w:t>
      </w:r>
    </w:p>
    <w:p w:rsidR="003E060C" w:rsidRDefault="00F879D0" w:rsidP="003E060C">
      <w:pPr>
        <w:spacing w:before="80" w:after="0" w:line="280" w:lineRule="exact"/>
        <w:jc w:val="both"/>
        <w:rPr>
          <w:rFonts w:ascii="Times New Roman" w:hAnsi="Times New Roman" w:cs="Times New Roman"/>
          <w:lang w:val="en-US"/>
        </w:rPr>
      </w:pPr>
      <w:r w:rsidRPr="00734D5B">
        <w:rPr>
          <w:rFonts w:ascii="Times New Roman" w:hAnsi="Times New Roman" w:cs="Times New Roman"/>
          <w:b/>
          <w:color w:val="000099"/>
        </w:rPr>
        <w:t>Разработчики:</w:t>
      </w:r>
      <w:r w:rsidRPr="00734D5B">
        <w:rPr>
          <w:rFonts w:ascii="Times New Roman" w:hAnsi="Times New Roman" w:cs="Times New Roman"/>
        </w:rPr>
        <w:t xml:space="preserve"> Прокопчук Н.Р., Мануленко А.Ф., Любимов А.Г. </w:t>
      </w:r>
    </w:p>
    <w:p w:rsidR="0028676F" w:rsidRDefault="0028676F" w:rsidP="003E060C">
      <w:pPr>
        <w:spacing w:before="80" w:after="0" w:line="280" w:lineRule="exact"/>
        <w:jc w:val="both"/>
        <w:rPr>
          <w:rFonts w:ascii="Times New Roman" w:hAnsi="Times New Roman" w:cs="Times New Roman"/>
          <w:lang w:val="en-US"/>
        </w:rPr>
      </w:pPr>
    </w:p>
    <w:p w:rsidR="0028676F" w:rsidRPr="0028676F" w:rsidRDefault="0028676F" w:rsidP="003E060C">
      <w:pPr>
        <w:spacing w:before="80" w:after="0" w:line="280" w:lineRule="exact"/>
        <w:jc w:val="both"/>
        <w:rPr>
          <w:rFonts w:ascii="Times New Roman" w:hAnsi="Times New Roman" w:cs="Times New Roman"/>
          <w:lang w:val="en-US"/>
        </w:rPr>
      </w:pPr>
    </w:p>
    <w:p w:rsidR="0028676F" w:rsidRPr="0028676F" w:rsidRDefault="0028676F" w:rsidP="0028676F">
      <w:pPr>
        <w:spacing w:after="0" w:line="240" w:lineRule="auto"/>
        <w:rPr>
          <w:rFonts w:ascii="Times New Roman" w:hAnsi="Times New Roman" w:cs="Times New Roman"/>
        </w:rPr>
      </w:pPr>
      <w:r w:rsidRPr="0028676F">
        <w:rPr>
          <w:rFonts w:ascii="Times New Roman" w:hAnsi="Times New Roman" w:cs="Times New Roman"/>
        </w:rPr>
        <w:t xml:space="preserve">Центр трансфера технологий, тел. (017)327-30-21 </w:t>
      </w:r>
    </w:p>
    <w:p w:rsidR="00F879D0" w:rsidRDefault="0028676F" w:rsidP="0028676F">
      <w:pPr>
        <w:spacing w:after="0" w:line="240" w:lineRule="auto"/>
        <w:rPr>
          <w:rFonts w:ascii="Times New Roman" w:hAnsi="Times New Roman" w:cs="Times New Roman"/>
        </w:rPr>
      </w:pPr>
      <w:r w:rsidRPr="0028676F">
        <w:rPr>
          <w:rFonts w:ascii="Times New Roman" w:hAnsi="Times New Roman" w:cs="Times New Roman"/>
        </w:rPr>
        <w:t>E-mail: ctt@belstu.by</w:t>
      </w:r>
    </w:p>
    <w:p w:rsidR="003E060C" w:rsidRDefault="003E060C" w:rsidP="00734D5B">
      <w:pPr>
        <w:spacing w:after="0" w:line="240" w:lineRule="auto"/>
        <w:rPr>
          <w:rFonts w:ascii="Times New Roman" w:hAnsi="Times New Roman" w:cs="Times New Roman"/>
        </w:rPr>
      </w:pPr>
    </w:p>
    <w:p w:rsidR="003E060C" w:rsidRDefault="003E060C" w:rsidP="00734D5B">
      <w:pPr>
        <w:spacing w:after="0" w:line="240" w:lineRule="auto"/>
        <w:rPr>
          <w:rFonts w:ascii="Times New Roman" w:hAnsi="Times New Roman" w:cs="Times New Roman"/>
        </w:rPr>
      </w:pPr>
    </w:p>
    <w:p w:rsidR="003E060C" w:rsidRDefault="003E060C" w:rsidP="00734D5B">
      <w:pPr>
        <w:spacing w:after="0" w:line="240" w:lineRule="auto"/>
        <w:rPr>
          <w:rFonts w:ascii="Times New Roman" w:hAnsi="Times New Roman" w:cs="Times New Roman"/>
        </w:rPr>
      </w:pPr>
    </w:p>
    <w:p w:rsidR="003E060C" w:rsidRDefault="003E060C" w:rsidP="00734D5B">
      <w:pPr>
        <w:spacing w:after="0" w:line="240" w:lineRule="auto"/>
        <w:rPr>
          <w:rFonts w:ascii="Times New Roman" w:hAnsi="Times New Roman" w:cs="Times New Roman"/>
        </w:rPr>
      </w:pPr>
    </w:p>
    <w:p w:rsidR="003E060C" w:rsidRPr="00734D5B" w:rsidRDefault="003E060C" w:rsidP="00734D5B">
      <w:pPr>
        <w:spacing w:after="0" w:line="240" w:lineRule="auto"/>
        <w:rPr>
          <w:rFonts w:ascii="Times New Roman" w:hAnsi="Times New Roman" w:cs="Times New Roman"/>
        </w:rPr>
      </w:pPr>
    </w:p>
    <w:p w:rsidR="00F879D0" w:rsidRPr="00734D5B" w:rsidRDefault="004C7DA7" w:rsidP="00734D5B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734D5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52875" cy="30289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D0" w:rsidRDefault="00F879D0" w:rsidP="00734D5B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F42356" w:rsidRPr="00F42356" w:rsidRDefault="004C7DA7" w:rsidP="00BE10D4">
      <w:pPr>
        <w:spacing w:after="0" w:line="240" w:lineRule="auto"/>
        <w:ind w:left="110"/>
        <w:jc w:val="center"/>
      </w:pPr>
      <w:r w:rsidRPr="00734D5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48175" cy="3248025"/>
            <wp:effectExtent l="0" t="0" r="0" b="0"/>
            <wp:docPr id="2" name="Рисунок 2" descr="31996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9968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56" w:rsidRPr="00F42356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uHjNUYK5hnQOehOj9zSmMDZ90AFdlMi4aWK92OQV325phYpwxRbnuKU8d3/ODUXlS9UjkIu9T+Lh8sFMBorbbw==" w:salt="ltjGk4dQ+lkYGmsx7s3AT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6F78"/>
    <w:rsid w:val="00145C1E"/>
    <w:rsid w:val="00172FB7"/>
    <w:rsid w:val="00173C5F"/>
    <w:rsid w:val="001763D6"/>
    <w:rsid w:val="00180E14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8676F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402928"/>
    <w:rsid w:val="00424955"/>
    <w:rsid w:val="00445183"/>
    <w:rsid w:val="00465DFF"/>
    <w:rsid w:val="00467059"/>
    <w:rsid w:val="00482F8D"/>
    <w:rsid w:val="004B1A27"/>
    <w:rsid w:val="004B37D0"/>
    <w:rsid w:val="004C7DA7"/>
    <w:rsid w:val="004E0623"/>
    <w:rsid w:val="004E536B"/>
    <w:rsid w:val="004F39E0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5C7174"/>
    <w:rsid w:val="0060480E"/>
    <w:rsid w:val="00647515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4CF3"/>
    <w:rsid w:val="00866560"/>
    <w:rsid w:val="00867D5E"/>
    <w:rsid w:val="0088597E"/>
    <w:rsid w:val="008913B7"/>
    <w:rsid w:val="008B3A99"/>
    <w:rsid w:val="008B6813"/>
    <w:rsid w:val="008C524A"/>
    <w:rsid w:val="008D51FF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072F"/>
    <w:rsid w:val="0095667D"/>
    <w:rsid w:val="0097144A"/>
    <w:rsid w:val="009B4111"/>
    <w:rsid w:val="009C7B53"/>
    <w:rsid w:val="009D53D8"/>
    <w:rsid w:val="009F365A"/>
    <w:rsid w:val="00A12A2C"/>
    <w:rsid w:val="00A14FF5"/>
    <w:rsid w:val="00A25480"/>
    <w:rsid w:val="00A418C6"/>
    <w:rsid w:val="00A53A4E"/>
    <w:rsid w:val="00A62A9A"/>
    <w:rsid w:val="00A7729C"/>
    <w:rsid w:val="00AB304A"/>
    <w:rsid w:val="00AB75BB"/>
    <w:rsid w:val="00AF691D"/>
    <w:rsid w:val="00B16130"/>
    <w:rsid w:val="00B266F1"/>
    <w:rsid w:val="00B27547"/>
    <w:rsid w:val="00B43C60"/>
    <w:rsid w:val="00B50AEA"/>
    <w:rsid w:val="00B54D9E"/>
    <w:rsid w:val="00B90CD8"/>
    <w:rsid w:val="00BA3981"/>
    <w:rsid w:val="00BE0C9E"/>
    <w:rsid w:val="00BE10D4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5533"/>
    <w:rsid w:val="00D40F78"/>
    <w:rsid w:val="00D62559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303CE"/>
    <w:rsid w:val="00E41164"/>
    <w:rsid w:val="00E46D44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41ED"/>
    <w:rsid w:val="00F126E9"/>
    <w:rsid w:val="00F13D84"/>
    <w:rsid w:val="00F17371"/>
    <w:rsid w:val="00F17BB6"/>
    <w:rsid w:val="00F25D02"/>
    <w:rsid w:val="00F32B4E"/>
    <w:rsid w:val="00F403E9"/>
    <w:rsid w:val="00F42356"/>
    <w:rsid w:val="00F5549C"/>
    <w:rsid w:val="00F557E8"/>
    <w:rsid w:val="00F64E40"/>
    <w:rsid w:val="00F71197"/>
    <w:rsid w:val="00F760FB"/>
    <w:rsid w:val="00F7789A"/>
    <w:rsid w:val="00F879D0"/>
    <w:rsid w:val="00F900D3"/>
    <w:rsid w:val="00FA2048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F7E0-C75E-4614-8AC2-60E7346D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2020-07-13T11:40:00Z</dcterms:created>
  <dcterms:modified xsi:type="dcterms:W3CDTF">2020-07-13T11:40:00Z</dcterms:modified>
</cp:coreProperties>
</file>